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8371E" w14:textId="2463762B" w:rsidR="00D60764" w:rsidRPr="00CB6713" w:rsidRDefault="570C1401" w:rsidP="3D8DA059">
      <w:pPr>
        <w:jc w:val="center"/>
        <w:rPr>
          <w:b/>
          <w:bCs/>
          <w:color w:val="002060"/>
          <w:sz w:val="28"/>
          <w:szCs w:val="28"/>
        </w:rPr>
      </w:pPr>
      <w:bookmarkStart w:id="0" w:name="_GoBack"/>
      <w:bookmarkEnd w:id="0"/>
      <w:r w:rsidRPr="3D8DA059">
        <w:rPr>
          <w:b/>
          <w:bCs/>
          <w:color w:val="002060"/>
          <w:sz w:val="28"/>
          <w:szCs w:val="28"/>
        </w:rPr>
        <w:t xml:space="preserve">AQA A Level Psychology </w:t>
      </w:r>
      <w:r w:rsidR="007C6F74">
        <w:rPr>
          <w:b/>
          <w:bCs/>
          <w:color w:val="002060"/>
          <w:sz w:val="28"/>
          <w:szCs w:val="28"/>
        </w:rPr>
        <w:t>–</w:t>
      </w:r>
      <w:r w:rsidRPr="3D8DA059">
        <w:rPr>
          <w:b/>
          <w:bCs/>
          <w:color w:val="002060"/>
          <w:sz w:val="28"/>
          <w:szCs w:val="28"/>
        </w:rPr>
        <w:t xml:space="preserve"> </w:t>
      </w:r>
      <w:r w:rsidR="007C6F74">
        <w:rPr>
          <w:b/>
          <w:bCs/>
          <w:color w:val="002060"/>
          <w:sz w:val="28"/>
          <w:szCs w:val="28"/>
        </w:rPr>
        <w:t>Forensic Psychology</w:t>
      </w:r>
      <w:r w:rsidR="0021564B" w:rsidRPr="3D8DA059">
        <w:rPr>
          <w:b/>
          <w:bCs/>
          <w:color w:val="002060"/>
          <w:sz w:val="28"/>
          <w:szCs w:val="28"/>
        </w:rPr>
        <w:t xml:space="preserve"> Knowledge Organiser – Term </w:t>
      </w:r>
      <w:r w:rsidR="007C6F74">
        <w:rPr>
          <w:b/>
          <w:bCs/>
          <w:color w:val="002060"/>
          <w:sz w:val="28"/>
          <w:szCs w:val="28"/>
        </w:rPr>
        <w:t>2</w:t>
      </w:r>
    </w:p>
    <w:tbl>
      <w:tblPr>
        <w:tblStyle w:val="TableGrid"/>
        <w:tblW w:w="15530" w:type="dxa"/>
        <w:tblLook w:val="04A0" w:firstRow="1" w:lastRow="0" w:firstColumn="1" w:lastColumn="0" w:noHBand="0" w:noVBand="1"/>
      </w:tblPr>
      <w:tblGrid>
        <w:gridCol w:w="1980"/>
        <w:gridCol w:w="5812"/>
        <w:gridCol w:w="3787"/>
        <w:gridCol w:w="3951"/>
      </w:tblGrid>
      <w:tr w:rsidR="00983222" w:rsidRPr="00983222" w14:paraId="0864227B" w14:textId="77777777" w:rsidTr="002A092A">
        <w:tc>
          <w:tcPr>
            <w:tcW w:w="1980" w:type="dxa"/>
            <w:shd w:val="clear" w:color="auto" w:fill="DEEAF6" w:themeFill="accent5" w:themeFillTint="33"/>
          </w:tcPr>
          <w:p w14:paraId="32771D1E" w14:textId="77777777" w:rsidR="0021564B" w:rsidRPr="00983222" w:rsidRDefault="0021564B" w:rsidP="3D8DA059">
            <w:pPr>
              <w:jc w:val="center"/>
              <w:rPr>
                <w:b/>
                <w:bCs/>
              </w:rPr>
            </w:pPr>
            <w:r w:rsidRPr="00983222">
              <w:rPr>
                <w:b/>
                <w:bCs/>
              </w:rPr>
              <w:t>Key Words</w:t>
            </w:r>
          </w:p>
        </w:tc>
        <w:tc>
          <w:tcPr>
            <w:tcW w:w="5812" w:type="dxa"/>
            <w:shd w:val="clear" w:color="auto" w:fill="DEEAF6" w:themeFill="accent5" w:themeFillTint="33"/>
          </w:tcPr>
          <w:p w14:paraId="1EA4C99D" w14:textId="74AA0ECD" w:rsidR="0021564B" w:rsidRPr="00983222" w:rsidRDefault="008D1C11" w:rsidP="3D8DA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Offender Profiling</w:t>
            </w:r>
          </w:p>
        </w:tc>
        <w:tc>
          <w:tcPr>
            <w:tcW w:w="7738" w:type="dxa"/>
            <w:gridSpan w:val="2"/>
            <w:shd w:val="clear" w:color="auto" w:fill="DEEAF6" w:themeFill="accent5" w:themeFillTint="33"/>
          </w:tcPr>
          <w:p w14:paraId="5A476A09" w14:textId="14CCC908" w:rsidR="3B54D317" w:rsidRPr="00983222" w:rsidRDefault="004D2DB3" w:rsidP="3D8DA05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Explanations for Offending: Biological</w:t>
            </w:r>
            <w:r w:rsidR="00E91748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Psychological</w:t>
            </w:r>
            <w:r w:rsidR="00E91748">
              <w:rPr>
                <w:b/>
                <w:bCs/>
              </w:rPr>
              <w:t xml:space="preserve"> </w:t>
            </w:r>
          </w:p>
          <w:p w14:paraId="76D98924" w14:textId="2B41F708" w:rsidR="3D8DA059" w:rsidRPr="00983222" w:rsidRDefault="3D8DA059" w:rsidP="3D8DA059">
            <w:pPr>
              <w:jc w:val="center"/>
              <w:rPr>
                <w:b/>
                <w:bCs/>
              </w:rPr>
            </w:pPr>
          </w:p>
        </w:tc>
      </w:tr>
      <w:tr w:rsidR="00983222" w:rsidRPr="00983222" w14:paraId="524F01C3" w14:textId="77777777" w:rsidTr="002A092A">
        <w:trPr>
          <w:trHeight w:val="5413"/>
        </w:trPr>
        <w:tc>
          <w:tcPr>
            <w:tcW w:w="1980" w:type="dxa"/>
            <w:vMerge w:val="restart"/>
          </w:tcPr>
          <w:p w14:paraId="46FB15DC" w14:textId="31D1D0D8" w:rsidR="0021564B" w:rsidRPr="00983222" w:rsidRDefault="0021564B" w:rsidP="3D8DA059"/>
          <w:p w14:paraId="1EBA8BF9" w14:textId="38AB5867" w:rsidR="0021564B" w:rsidRPr="002A092A" w:rsidRDefault="009B6C25" w:rsidP="3D8DA059">
            <w:pPr>
              <w:rPr>
                <w:b/>
              </w:rPr>
            </w:pPr>
            <w:r w:rsidRPr="002A092A">
              <w:rPr>
                <w:b/>
              </w:rPr>
              <w:t>Anger Management</w:t>
            </w:r>
            <w:r w:rsidR="002A092A">
              <w:rPr>
                <w:b/>
              </w:rPr>
              <w:t xml:space="preserve"> – </w:t>
            </w:r>
            <w:r w:rsidR="002A092A" w:rsidRPr="002A092A">
              <w:t>form of BCT</w:t>
            </w:r>
          </w:p>
          <w:p w14:paraId="408A22B7" w14:textId="62C2DE86" w:rsidR="009B6C25" w:rsidRPr="002A092A" w:rsidRDefault="009B6C25" w:rsidP="3D8DA059">
            <w:pPr>
              <w:rPr>
                <w:b/>
              </w:rPr>
            </w:pPr>
            <w:r w:rsidRPr="002A092A">
              <w:rPr>
                <w:b/>
              </w:rPr>
              <w:t>Behaviour modification</w:t>
            </w:r>
            <w:r w:rsidR="002A092A">
              <w:rPr>
                <w:b/>
              </w:rPr>
              <w:t xml:space="preserve"> – </w:t>
            </w:r>
            <w:r w:rsidR="002A092A" w:rsidRPr="006C63B4">
              <w:t>ways to</w:t>
            </w:r>
            <w:r w:rsidR="006C63B4" w:rsidRPr="006C63B4">
              <w:t xml:space="preserve"> shape offender’s views to undesirable</w:t>
            </w:r>
          </w:p>
          <w:p w14:paraId="0C055273" w14:textId="2ED5A108" w:rsidR="009B6C25" w:rsidRPr="002A092A" w:rsidRDefault="006C63B4" w:rsidP="3D8DA059">
            <w:pPr>
              <w:rPr>
                <w:b/>
              </w:rPr>
            </w:pPr>
            <w:r w:rsidRPr="002A092A">
              <w:rPr>
                <w:b/>
              </w:rPr>
              <w:t>Biological</w:t>
            </w:r>
            <w:r w:rsidR="009B6C25" w:rsidRPr="002A092A">
              <w:rPr>
                <w:b/>
              </w:rPr>
              <w:t xml:space="preserve"> explanation</w:t>
            </w:r>
            <w:r>
              <w:rPr>
                <w:b/>
              </w:rPr>
              <w:t xml:space="preserve"> – </w:t>
            </w:r>
            <w:r w:rsidRPr="006C63B4">
              <w:t>genetics and neural</w:t>
            </w:r>
          </w:p>
          <w:p w14:paraId="38FCF0BD" w14:textId="03BE4A5E" w:rsidR="009B6C25" w:rsidRPr="002A092A" w:rsidRDefault="009B6C25" w:rsidP="3D8DA059">
            <w:pPr>
              <w:rPr>
                <w:b/>
              </w:rPr>
            </w:pPr>
            <w:r w:rsidRPr="002A092A">
              <w:rPr>
                <w:b/>
              </w:rPr>
              <w:t xml:space="preserve">Bottom-up </w:t>
            </w:r>
            <w:r w:rsidR="006C63B4" w:rsidRPr="002A092A">
              <w:rPr>
                <w:b/>
              </w:rPr>
              <w:t>approach</w:t>
            </w:r>
            <w:r w:rsidR="006C63B4">
              <w:rPr>
                <w:b/>
              </w:rPr>
              <w:t xml:space="preserve"> </w:t>
            </w:r>
            <w:r w:rsidR="001D0211">
              <w:rPr>
                <w:b/>
              </w:rPr>
              <w:t>–</w:t>
            </w:r>
            <w:r w:rsidR="006C63B4">
              <w:rPr>
                <w:b/>
              </w:rPr>
              <w:t xml:space="preserve"> </w:t>
            </w:r>
            <w:r w:rsidR="001D0211" w:rsidRPr="001D0211">
              <w:t>method of profiling -investigative psychology</w:t>
            </w:r>
          </w:p>
          <w:p w14:paraId="63252698" w14:textId="7ECDB7FB" w:rsidR="009B6C25" w:rsidRPr="002A092A" w:rsidRDefault="009B6C25" w:rsidP="3D8DA059">
            <w:pPr>
              <w:rPr>
                <w:b/>
              </w:rPr>
            </w:pPr>
            <w:r w:rsidRPr="002A092A">
              <w:rPr>
                <w:b/>
              </w:rPr>
              <w:t xml:space="preserve">Cognitive </w:t>
            </w:r>
            <w:r w:rsidR="001D0211" w:rsidRPr="002A092A">
              <w:rPr>
                <w:b/>
              </w:rPr>
              <w:t>dis</w:t>
            </w:r>
            <w:r w:rsidR="001D0211">
              <w:rPr>
                <w:b/>
              </w:rPr>
              <w:t xml:space="preserve">tortions – </w:t>
            </w:r>
            <w:r w:rsidR="001D0211" w:rsidRPr="00336D79">
              <w:t>irrational or faulty</w:t>
            </w:r>
            <w:r w:rsidR="00336D79" w:rsidRPr="00336D79">
              <w:t xml:space="preserve"> ways of thinking</w:t>
            </w:r>
          </w:p>
          <w:p w14:paraId="5A1CE8C0" w14:textId="66075316" w:rsidR="009B6C25" w:rsidRPr="002A092A" w:rsidRDefault="009B6C25" w:rsidP="3D8DA059">
            <w:pPr>
              <w:rPr>
                <w:b/>
              </w:rPr>
            </w:pPr>
            <w:r w:rsidRPr="002A092A">
              <w:rPr>
                <w:b/>
              </w:rPr>
              <w:t>Custodial sentencing</w:t>
            </w:r>
            <w:r w:rsidR="00336D79">
              <w:rPr>
                <w:b/>
              </w:rPr>
              <w:t xml:space="preserve"> – </w:t>
            </w:r>
            <w:r w:rsidR="00336D79" w:rsidRPr="00336D79">
              <w:t xml:space="preserve">prison for </w:t>
            </w:r>
            <w:proofErr w:type="gramStart"/>
            <w:r w:rsidR="00336D79" w:rsidRPr="00336D79">
              <w:t>period of time</w:t>
            </w:r>
            <w:proofErr w:type="gramEnd"/>
          </w:p>
          <w:p w14:paraId="2A12B680" w14:textId="13AE2D98" w:rsidR="009B6C25" w:rsidRPr="002A092A" w:rsidRDefault="00C35663" w:rsidP="3D8DA059">
            <w:pPr>
              <w:rPr>
                <w:b/>
              </w:rPr>
            </w:pPr>
            <w:r w:rsidRPr="002A092A">
              <w:rPr>
                <w:b/>
              </w:rPr>
              <w:t>Geographical profiling</w:t>
            </w:r>
            <w:r w:rsidR="00336D79">
              <w:rPr>
                <w:b/>
              </w:rPr>
              <w:t xml:space="preserve"> </w:t>
            </w:r>
            <w:r w:rsidR="00EC64F9">
              <w:rPr>
                <w:b/>
              </w:rPr>
              <w:t xml:space="preserve">– </w:t>
            </w:r>
            <w:r w:rsidR="00EC64F9" w:rsidRPr="00EC64F9">
              <w:t>geographical profiling for crimes</w:t>
            </w:r>
          </w:p>
          <w:p w14:paraId="58AB587E" w14:textId="34A2A0E1" w:rsidR="00C35663" w:rsidRPr="002A092A" w:rsidRDefault="00EC64F9" w:rsidP="3D8DA059">
            <w:pPr>
              <w:rPr>
                <w:b/>
              </w:rPr>
            </w:pPr>
            <w:r>
              <w:rPr>
                <w:b/>
              </w:rPr>
              <w:t xml:space="preserve">Atavistic form – </w:t>
            </w:r>
            <w:r w:rsidR="00C55341" w:rsidRPr="00C55341">
              <w:t>historical</w:t>
            </w:r>
            <w:r w:rsidRPr="00C55341">
              <w:t xml:space="preserve"> approach</w:t>
            </w:r>
            <w:r w:rsidR="00C55341">
              <w:rPr>
                <w:b/>
              </w:rPr>
              <w:t xml:space="preserve"> -high cheekbones</w:t>
            </w:r>
          </w:p>
          <w:p w14:paraId="05944F61" w14:textId="3C47E0A5" w:rsidR="00C35663" w:rsidRPr="002A092A" w:rsidRDefault="00C55341" w:rsidP="3D8DA059">
            <w:pPr>
              <w:rPr>
                <w:b/>
              </w:rPr>
            </w:pPr>
            <w:r w:rsidRPr="002A092A">
              <w:rPr>
                <w:b/>
              </w:rPr>
              <w:t>Hostile</w:t>
            </w:r>
            <w:r w:rsidR="00C35663" w:rsidRPr="002A092A">
              <w:rPr>
                <w:b/>
              </w:rPr>
              <w:t xml:space="preserve"> </w:t>
            </w:r>
            <w:r w:rsidRPr="002A092A">
              <w:rPr>
                <w:b/>
              </w:rPr>
              <w:t>attribution</w:t>
            </w:r>
            <w:r w:rsidR="00C35663" w:rsidRPr="002A092A">
              <w:rPr>
                <w:b/>
              </w:rPr>
              <w:t xml:space="preserve"> </w:t>
            </w:r>
            <w:r w:rsidR="00C35663" w:rsidRPr="00C55341">
              <w:t>bias</w:t>
            </w:r>
            <w:r w:rsidRPr="00C55341">
              <w:t xml:space="preserve"> – offender believes others are responsible for crimes</w:t>
            </w:r>
          </w:p>
          <w:p w14:paraId="0BD8F66D" w14:textId="036B2B47" w:rsidR="00C35663" w:rsidRPr="002A092A" w:rsidRDefault="00C35663" w:rsidP="3D8DA059">
            <w:pPr>
              <w:rPr>
                <w:b/>
              </w:rPr>
            </w:pPr>
            <w:r w:rsidRPr="002A092A">
              <w:rPr>
                <w:b/>
              </w:rPr>
              <w:t>Investigative psychology</w:t>
            </w:r>
            <w:r w:rsidR="00C55341">
              <w:rPr>
                <w:b/>
              </w:rPr>
              <w:t xml:space="preserve"> </w:t>
            </w:r>
            <w:r w:rsidR="00C55341" w:rsidRPr="00C55341">
              <w:t>– David Canter’s offender profiling</w:t>
            </w:r>
          </w:p>
          <w:p w14:paraId="69A1C10E" w14:textId="4252922F" w:rsidR="00C35663" w:rsidRPr="002A092A" w:rsidRDefault="00C35663" w:rsidP="3D8DA059">
            <w:pPr>
              <w:rPr>
                <w:b/>
              </w:rPr>
            </w:pPr>
            <w:r w:rsidRPr="002A092A">
              <w:rPr>
                <w:b/>
              </w:rPr>
              <w:t>Moral</w:t>
            </w:r>
            <w:r w:rsidR="00C55341">
              <w:rPr>
                <w:b/>
              </w:rPr>
              <w:t xml:space="preserve"> </w:t>
            </w:r>
            <w:r w:rsidR="006670DB">
              <w:rPr>
                <w:b/>
              </w:rPr>
              <w:t>–</w:t>
            </w:r>
            <w:r w:rsidR="00C55341">
              <w:rPr>
                <w:b/>
              </w:rPr>
              <w:t xml:space="preserve"> </w:t>
            </w:r>
            <w:r w:rsidR="006670DB" w:rsidRPr="006670DB">
              <w:t>stages of morality</w:t>
            </w:r>
          </w:p>
          <w:p w14:paraId="2DED7F3E" w14:textId="31BBF69F" w:rsidR="00C35663" w:rsidRPr="002A092A" w:rsidRDefault="00C35663" w:rsidP="3D8DA059">
            <w:pPr>
              <w:rPr>
                <w:b/>
              </w:rPr>
            </w:pPr>
            <w:r w:rsidRPr="002A092A">
              <w:rPr>
                <w:b/>
              </w:rPr>
              <w:t>Minimisation</w:t>
            </w:r>
            <w:r w:rsidR="006670DB">
              <w:rPr>
                <w:b/>
              </w:rPr>
              <w:t xml:space="preserve"> – </w:t>
            </w:r>
            <w:r w:rsidR="006670DB" w:rsidRPr="00403B7F">
              <w:t xml:space="preserve">cognitive distortion </w:t>
            </w:r>
            <w:proofErr w:type="gramStart"/>
            <w:r w:rsidR="006670DB" w:rsidRPr="00403B7F">
              <w:t>minimise</w:t>
            </w:r>
            <w:proofErr w:type="gramEnd"/>
            <w:r w:rsidR="006670DB" w:rsidRPr="00403B7F">
              <w:t xml:space="preserve"> </w:t>
            </w:r>
            <w:r w:rsidR="00403B7F" w:rsidRPr="00403B7F">
              <w:t>seriousness of crime</w:t>
            </w:r>
            <w:r w:rsidR="00403B7F">
              <w:rPr>
                <w:b/>
              </w:rPr>
              <w:t xml:space="preserve"> </w:t>
            </w:r>
          </w:p>
          <w:p w14:paraId="21A2E64A" w14:textId="191C964D" w:rsidR="00C35663" w:rsidRPr="00983222" w:rsidRDefault="00C35663" w:rsidP="3D8DA059">
            <w:r w:rsidRPr="002A092A">
              <w:rPr>
                <w:b/>
              </w:rPr>
              <w:t>Recidivism</w:t>
            </w:r>
            <w:r>
              <w:t xml:space="preserve"> – refers to </w:t>
            </w:r>
            <w:r w:rsidR="002A092A">
              <w:t>tendency</w:t>
            </w:r>
            <w:r>
              <w:t xml:space="preserve"> of offenders reoffending</w:t>
            </w:r>
            <w:r w:rsidR="002A092A">
              <w:t xml:space="preserve"> once they have been released</w:t>
            </w:r>
          </w:p>
        </w:tc>
        <w:tc>
          <w:tcPr>
            <w:tcW w:w="5812" w:type="dxa"/>
          </w:tcPr>
          <w:p w14:paraId="3407DFE3" w14:textId="01465AEA" w:rsidR="00983222" w:rsidRPr="00656628" w:rsidRDefault="00AA1243" w:rsidP="008D1C11">
            <w:pPr>
              <w:rPr>
                <w:rFonts w:eastAsia="Segoe UI Emoji" w:cstheme="minorHAnsi"/>
              </w:rPr>
            </w:pPr>
            <w:r w:rsidRPr="00656628">
              <w:rPr>
                <w:rFonts w:eastAsia="Segoe UI Emoji" w:cstheme="minorHAnsi"/>
              </w:rPr>
              <w:t>Offender profiling is an investigation tool used by professionals to understand and catch criminals.</w:t>
            </w:r>
          </w:p>
          <w:p w14:paraId="3791C30A" w14:textId="057602FB" w:rsidR="00AA1243" w:rsidRPr="00CC7B95" w:rsidRDefault="006D6A20" w:rsidP="008D1C11">
            <w:pPr>
              <w:rPr>
                <w:rFonts w:eastAsia="Segoe UI Emoji" w:cstheme="minorHAnsi"/>
                <w:b/>
                <w:color w:val="0070C0"/>
              </w:rPr>
            </w:pPr>
            <w:r w:rsidRPr="00CC7B95">
              <w:rPr>
                <w:rFonts w:eastAsia="Segoe UI Emoji" w:cstheme="minorHAnsi"/>
                <w:b/>
                <w:color w:val="0070C0"/>
              </w:rPr>
              <w:t>Top-Down Approach:</w:t>
            </w:r>
            <w:r w:rsidR="000D4359">
              <w:t xml:space="preserve"> </w:t>
            </w:r>
          </w:p>
          <w:p w14:paraId="42142C56" w14:textId="1B5D1CCB" w:rsidR="006D6A20" w:rsidRPr="00656628" w:rsidRDefault="000D4359" w:rsidP="008D1C11">
            <w:pPr>
              <w:rPr>
                <w:rFonts w:eastAsia="Segoe UI Emoji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652D24A" wp14:editId="0A61F2AF">
                  <wp:simplePos x="0" y="0"/>
                  <wp:positionH relativeFrom="column">
                    <wp:posOffset>2909570</wp:posOffset>
                  </wp:positionH>
                  <wp:positionV relativeFrom="paragraph">
                    <wp:posOffset>33020</wp:posOffset>
                  </wp:positionV>
                  <wp:extent cx="753110" cy="752475"/>
                  <wp:effectExtent l="0" t="0" r="8890" b="9525"/>
                  <wp:wrapSquare wrapText="bothSides"/>
                  <wp:docPr id="10" name="Picture 10" descr="30 Fbi logo Vector Images - Free &amp;amp; Royalty-free Fbi logo Vectors |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 Fbi logo Vector Images - Free &amp;amp; Royalty-free Fbi logo Vectors |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3C31" w:rsidRPr="00656628">
              <w:rPr>
                <w:rFonts w:eastAsia="Segoe UI Emoji" w:cstheme="minorHAnsi"/>
              </w:rPr>
              <w:t>FBI Agent</w:t>
            </w:r>
            <w:r w:rsidR="00990A5F" w:rsidRPr="00656628">
              <w:rPr>
                <w:rFonts w:eastAsia="Segoe UI Emoji" w:cstheme="minorHAnsi"/>
              </w:rPr>
              <w:t xml:space="preserve">s – 1970s America </w:t>
            </w:r>
            <w:r w:rsidR="00BD1C2D" w:rsidRPr="00656628">
              <w:rPr>
                <w:rFonts w:eastAsia="Segoe UI Emoji" w:cstheme="minorHAnsi"/>
              </w:rPr>
              <w:t>- understand</w:t>
            </w:r>
            <w:r w:rsidR="00DD2148" w:rsidRPr="00656628">
              <w:rPr>
                <w:rFonts w:eastAsia="Segoe UI Emoji" w:cstheme="minorHAnsi"/>
              </w:rPr>
              <w:t xml:space="preserve"> patterns of behaviour in offenders.</w:t>
            </w:r>
          </w:p>
          <w:p w14:paraId="0C3F4C9A" w14:textId="77777777" w:rsidR="00DD2148" w:rsidRPr="00656628" w:rsidRDefault="00DD2148" w:rsidP="008D1C11">
            <w:pPr>
              <w:rPr>
                <w:rFonts w:eastAsia="Segoe UI Emoji" w:cstheme="minorHAnsi"/>
              </w:rPr>
            </w:pPr>
            <w:r w:rsidRPr="00656628">
              <w:rPr>
                <w:rFonts w:eastAsia="Segoe UI Emoji" w:cstheme="minorHAnsi"/>
              </w:rPr>
              <w:t xml:space="preserve">Interviews with 36 sexually motivated killers </w:t>
            </w:r>
            <w:r w:rsidRPr="00656628">
              <w:rPr>
                <w:rFonts w:eastAsia="Segoe UI Emoji" w:cstheme="minorHAnsi"/>
              </w:rPr>
              <w:sym w:font="Wingdings" w:char="F0E0"/>
            </w:r>
            <w:r w:rsidRPr="00656628">
              <w:rPr>
                <w:rFonts w:eastAsia="Segoe UI Emoji" w:cstheme="minorHAnsi"/>
              </w:rPr>
              <w:t xml:space="preserve"> gender specific details about their behaviour, crimes and crime scenes</w:t>
            </w:r>
            <w:r w:rsidR="0076767E" w:rsidRPr="00656628">
              <w:rPr>
                <w:rFonts w:eastAsia="Segoe UI Emoji" w:cstheme="minorHAnsi"/>
              </w:rPr>
              <w:t xml:space="preserve"> = templates for behaviour.</w:t>
            </w:r>
          </w:p>
          <w:p w14:paraId="61317044" w14:textId="49C63329" w:rsidR="0076767E" w:rsidRPr="00656628" w:rsidRDefault="0076767E" w:rsidP="008D1C11">
            <w:pPr>
              <w:rPr>
                <w:rFonts w:eastAsia="Segoe UI Emoji" w:cstheme="minorHAnsi"/>
              </w:rPr>
            </w:pPr>
            <w:r w:rsidRPr="00656628">
              <w:rPr>
                <w:rFonts w:eastAsia="Segoe UI Emoji" w:cstheme="minorHAnsi"/>
              </w:rPr>
              <w:t xml:space="preserve">Templates conclude: </w:t>
            </w:r>
            <w:r w:rsidRPr="000D4359">
              <w:rPr>
                <w:rFonts w:eastAsia="Segoe UI Emoji" w:cstheme="minorHAnsi"/>
                <w:b/>
                <w:color w:val="0070C0"/>
              </w:rPr>
              <w:t xml:space="preserve">organised </w:t>
            </w:r>
            <w:r w:rsidRPr="00656628">
              <w:rPr>
                <w:rFonts w:eastAsia="Segoe UI Emoji" w:cstheme="minorHAnsi"/>
              </w:rPr>
              <w:t xml:space="preserve">and </w:t>
            </w:r>
            <w:r w:rsidRPr="000D4359">
              <w:rPr>
                <w:rFonts w:eastAsia="Segoe UI Emoji" w:cstheme="minorHAnsi"/>
                <w:b/>
                <w:color w:val="0070C0"/>
              </w:rPr>
              <w:t>disorganised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0"/>
              <w:gridCol w:w="2191"/>
              <w:gridCol w:w="1660"/>
            </w:tblGrid>
            <w:tr w:rsidR="0076767E" w:rsidRPr="00656628" w14:paraId="732AD3BF" w14:textId="77777777" w:rsidTr="00656628">
              <w:tc>
                <w:tcPr>
                  <w:tcW w:w="1127" w:type="dxa"/>
                </w:tcPr>
                <w:p w14:paraId="7A48D523" w14:textId="08BF567A" w:rsidR="0076767E" w:rsidRPr="00656628" w:rsidRDefault="0076767E" w:rsidP="008D1C11">
                  <w:pPr>
                    <w:rPr>
                      <w:rFonts w:eastAsia="Segoe UI Emoji" w:cstheme="minorHAnsi"/>
                      <w:sz w:val="18"/>
                    </w:rPr>
                  </w:pPr>
                </w:p>
              </w:tc>
              <w:tc>
                <w:tcPr>
                  <w:tcW w:w="2191" w:type="dxa"/>
                </w:tcPr>
                <w:p w14:paraId="57258F22" w14:textId="0C022D66" w:rsidR="0076767E" w:rsidRPr="00656628" w:rsidRDefault="00E92830" w:rsidP="008D1C11">
                  <w:pPr>
                    <w:rPr>
                      <w:rFonts w:eastAsia="Segoe UI Emoji" w:cstheme="minorHAnsi"/>
                      <w:b/>
                      <w:sz w:val="18"/>
                    </w:rPr>
                  </w:pPr>
                  <w:r w:rsidRPr="00656628">
                    <w:rPr>
                      <w:rFonts w:eastAsia="Segoe UI Emoji" w:cstheme="minorHAnsi"/>
                      <w:b/>
                      <w:sz w:val="18"/>
                    </w:rPr>
                    <w:t>Organised Offender</w:t>
                  </w:r>
                </w:p>
              </w:tc>
              <w:tc>
                <w:tcPr>
                  <w:tcW w:w="1660" w:type="dxa"/>
                </w:tcPr>
                <w:p w14:paraId="56F0E916" w14:textId="4F9447EF" w:rsidR="0076767E" w:rsidRPr="00656628" w:rsidRDefault="00E92830" w:rsidP="008D1C11">
                  <w:pPr>
                    <w:rPr>
                      <w:rFonts w:eastAsia="Segoe UI Emoji" w:cstheme="minorHAnsi"/>
                      <w:b/>
                      <w:sz w:val="18"/>
                    </w:rPr>
                  </w:pPr>
                  <w:r w:rsidRPr="00656628">
                    <w:rPr>
                      <w:rFonts w:eastAsia="Segoe UI Emoji" w:cstheme="minorHAnsi"/>
                      <w:b/>
                      <w:sz w:val="18"/>
                    </w:rPr>
                    <w:t>Disorganised Offender</w:t>
                  </w:r>
                </w:p>
              </w:tc>
            </w:tr>
            <w:tr w:rsidR="00E92830" w:rsidRPr="00656628" w14:paraId="64B50998" w14:textId="77777777" w:rsidTr="00656628">
              <w:tc>
                <w:tcPr>
                  <w:tcW w:w="1127" w:type="dxa"/>
                </w:tcPr>
                <w:p w14:paraId="05810378" w14:textId="2F654C74" w:rsidR="00E92830" w:rsidRPr="00656628" w:rsidRDefault="00E92830" w:rsidP="008D1C11">
                  <w:pPr>
                    <w:rPr>
                      <w:rFonts w:eastAsia="Segoe UI Emoji" w:cstheme="minorHAnsi"/>
                      <w:b/>
                      <w:sz w:val="18"/>
                    </w:rPr>
                  </w:pPr>
                  <w:r w:rsidRPr="00656628">
                    <w:rPr>
                      <w:rFonts w:eastAsia="Segoe UI Emoji" w:cstheme="minorHAnsi"/>
                      <w:b/>
                      <w:sz w:val="18"/>
                    </w:rPr>
                    <w:t>Crime Scene</w:t>
                  </w:r>
                </w:p>
              </w:tc>
              <w:tc>
                <w:tcPr>
                  <w:tcW w:w="2191" w:type="dxa"/>
                </w:tcPr>
                <w:p w14:paraId="416EB955" w14:textId="5DF46B7D" w:rsidR="00E92830" w:rsidRPr="00656628" w:rsidRDefault="00E92830" w:rsidP="008D1C11">
                  <w:pPr>
                    <w:rPr>
                      <w:rFonts w:eastAsia="Segoe UI Emoji" w:cstheme="minorHAnsi"/>
                      <w:sz w:val="18"/>
                    </w:rPr>
                  </w:pPr>
                  <w:r w:rsidRPr="00656628">
                    <w:rPr>
                      <w:rFonts w:eastAsia="Segoe UI Emoji" w:cstheme="minorHAnsi"/>
                      <w:sz w:val="18"/>
                    </w:rPr>
                    <w:t>Evidence of planning</w:t>
                  </w:r>
                </w:p>
              </w:tc>
              <w:tc>
                <w:tcPr>
                  <w:tcW w:w="1660" w:type="dxa"/>
                </w:tcPr>
                <w:p w14:paraId="4FC8C832" w14:textId="447939D7" w:rsidR="00E92830" w:rsidRPr="00656628" w:rsidRDefault="00543564" w:rsidP="008D1C11">
                  <w:pPr>
                    <w:rPr>
                      <w:rFonts w:eastAsia="Segoe UI Emoji" w:cstheme="minorHAnsi"/>
                      <w:sz w:val="18"/>
                    </w:rPr>
                  </w:pPr>
                  <w:r w:rsidRPr="00656628">
                    <w:rPr>
                      <w:rFonts w:eastAsia="Segoe UI Emoji" w:cstheme="minorHAnsi"/>
                      <w:sz w:val="18"/>
                    </w:rPr>
                    <w:t>Little evidence of planning</w:t>
                  </w:r>
                </w:p>
              </w:tc>
            </w:tr>
            <w:tr w:rsidR="0076767E" w:rsidRPr="00656628" w14:paraId="1E0A2065" w14:textId="77777777" w:rsidTr="00656628">
              <w:tc>
                <w:tcPr>
                  <w:tcW w:w="1127" w:type="dxa"/>
                </w:tcPr>
                <w:p w14:paraId="4D0A2FA9" w14:textId="314CBA79" w:rsidR="0076767E" w:rsidRPr="00656628" w:rsidRDefault="0076767E" w:rsidP="008D1C11">
                  <w:pPr>
                    <w:rPr>
                      <w:rFonts w:eastAsia="Segoe UI Emoji" w:cstheme="minorHAnsi"/>
                      <w:b/>
                      <w:sz w:val="18"/>
                    </w:rPr>
                  </w:pPr>
                  <w:r w:rsidRPr="00656628">
                    <w:rPr>
                      <w:rFonts w:eastAsia="Segoe UI Emoji" w:cstheme="minorHAnsi"/>
                      <w:b/>
                      <w:sz w:val="18"/>
                    </w:rPr>
                    <w:t>Victimology</w:t>
                  </w:r>
                </w:p>
              </w:tc>
              <w:tc>
                <w:tcPr>
                  <w:tcW w:w="2191" w:type="dxa"/>
                </w:tcPr>
                <w:p w14:paraId="1AD3482E" w14:textId="4CA9F493" w:rsidR="0076767E" w:rsidRPr="00656628" w:rsidRDefault="00543564" w:rsidP="008D1C11">
                  <w:pPr>
                    <w:rPr>
                      <w:rFonts w:eastAsia="Segoe UI Emoji" w:cstheme="minorHAnsi"/>
                      <w:sz w:val="18"/>
                    </w:rPr>
                  </w:pPr>
                  <w:r w:rsidRPr="00656628">
                    <w:rPr>
                      <w:rFonts w:eastAsia="Segoe UI Emoji" w:cstheme="minorHAnsi"/>
                      <w:sz w:val="18"/>
                    </w:rPr>
                    <w:t>Victim is chosen or known</w:t>
                  </w:r>
                </w:p>
              </w:tc>
              <w:tc>
                <w:tcPr>
                  <w:tcW w:w="1660" w:type="dxa"/>
                </w:tcPr>
                <w:p w14:paraId="3684C1C3" w14:textId="2EC143E5" w:rsidR="0076767E" w:rsidRPr="00656628" w:rsidRDefault="00543564" w:rsidP="008D1C11">
                  <w:pPr>
                    <w:rPr>
                      <w:rFonts w:eastAsia="Segoe UI Emoji" w:cstheme="minorHAnsi"/>
                      <w:sz w:val="18"/>
                    </w:rPr>
                  </w:pPr>
                  <w:r w:rsidRPr="00656628">
                    <w:rPr>
                      <w:rFonts w:eastAsia="Segoe UI Emoji" w:cstheme="minorHAnsi"/>
                      <w:sz w:val="18"/>
                    </w:rPr>
                    <w:t>Random victim</w:t>
                  </w:r>
                </w:p>
              </w:tc>
            </w:tr>
            <w:tr w:rsidR="0076767E" w:rsidRPr="00656628" w14:paraId="79BFE1D6" w14:textId="77777777" w:rsidTr="00656628">
              <w:tc>
                <w:tcPr>
                  <w:tcW w:w="1127" w:type="dxa"/>
                </w:tcPr>
                <w:p w14:paraId="6FE617A0" w14:textId="7BC7B553" w:rsidR="0076767E" w:rsidRPr="00656628" w:rsidRDefault="0076767E" w:rsidP="008D1C11">
                  <w:pPr>
                    <w:rPr>
                      <w:rFonts w:eastAsia="Segoe UI Emoji" w:cstheme="minorHAnsi"/>
                      <w:b/>
                      <w:sz w:val="18"/>
                    </w:rPr>
                  </w:pPr>
                  <w:r w:rsidRPr="00656628">
                    <w:rPr>
                      <w:rFonts w:eastAsia="Segoe UI Emoji" w:cstheme="minorHAnsi"/>
                      <w:b/>
                      <w:sz w:val="18"/>
                    </w:rPr>
                    <w:t>Employment</w:t>
                  </w:r>
                </w:p>
              </w:tc>
              <w:tc>
                <w:tcPr>
                  <w:tcW w:w="2191" w:type="dxa"/>
                </w:tcPr>
                <w:p w14:paraId="692535B5" w14:textId="59EB8F66" w:rsidR="0076767E" w:rsidRPr="00656628" w:rsidRDefault="00543564" w:rsidP="008D1C11">
                  <w:pPr>
                    <w:rPr>
                      <w:rFonts w:eastAsia="Segoe UI Emoji" w:cstheme="minorHAnsi"/>
                      <w:sz w:val="18"/>
                    </w:rPr>
                  </w:pPr>
                  <w:r w:rsidRPr="00656628">
                    <w:rPr>
                      <w:rFonts w:eastAsia="Segoe UI Emoji" w:cstheme="minorHAnsi"/>
                      <w:sz w:val="18"/>
                    </w:rPr>
                    <w:t>Full-time job</w:t>
                  </w:r>
                </w:p>
              </w:tc>
              <w:tc>
                <w:tcPr>
                  <w:tcW w:w="1660" w:type="dxa"/>
                </w:tcPr>
                <w:p w14:paraId="538A3FD6" w14:textId="7D2BBE61" w:rsidR="0076767E" w:rsidRPr="00656628" w:rsidRDefault="00656628" w:rsidP="008D1C11">
                  <w:pPr>
                    <w:rPr>
                      <w:rFonts w:eastAsia="Segoe UI Emoji" w:cstheme="minorHAnsi"/>
                      <w:sz w:val="18"/>
                    </w:rPr>
                  </w:pPr>
                  <w:r w:rsidRPr="00656628">
                    <w:rPr>
                      <w:rFonts w:eastAsia="Segoe UI Emoji" w:cstheme="minorHAnsi"/>
                      <w:sz w:val="18"/>
                    </w:rPr>
                    <w:t>U</w:t>
                  </w:r>
                  <w:r w:rsidR="00543564" w:rsidRPr="00656628">
                    <w:rPr>
                      <w:rFonts w:eastAsia="Segoe UI Emoji" w:cstheme="minorHAnsi"/>
                      <w:sz w:val="18"/>
                    </w:rPr>
                    <w:t>nlikely</w:t>
                  </w:r>
                  <w:r w:rsidRPr="00656628">
                    <w:rPr>
                      <w:rFonts w:eastAsia="Segoe UI Emoji" w:cstheme="minorHAnsi"/>
                      <w:sz w:val="18"/>
                    </w:rPr>
                    <w:t xml:space="preserve"> to have success in employment</w:t>
                  </w:r>
                </w:p>
              </w:tc>
            </w:tr>
            <w:tr w:rsidR="0076767E" w:rsidRPr="00656628" w14:paraId="77C865DA" w14:textId="77777777" w:rsidTr="00656628">
              <w:tc>
                <w:tcPr>
                  <w:tcW w:w="1127" w:type="dxa"/>
                </w:tcPr>
                <w:p w14:paraId="7C7D96CD" w14:textId="7AE6B2FE" w:rsidR="0076767E" w:rsidRPr="00656628" w:rsidRDefault="0076767E" w:rsidP="008D1C11">
                  <w:pPr>
                    <w:rPr>
                      <w:rFonts w:eastAsia="Segoe UI Emoji" w:cstheme="minorHAnsi"/>
                      <w:b/>
                      <w:sz w:val="18"/>
                    </w:rPr>
                  </w:pPr>
                  <w:r w:rsidRPr="00656628">
                    <w:rPr>
                      <w:rFonts w:eastAsia="Segoe UI Emoji" w:cstheme="minorHAnsi"/>
                      <w:b/>
                      <w:sz w:val="18"/>
                    </w:rPr>
                    <w:t>Intelligence</w:t>
                  </w:r>
                </w:p>
              </w:tc>
              <w:tc>
                <w:tcPr>
                  <w:tcW w:w="2191" w:type="dxa"/>
                </w:tcPr>
                <w:p w14:paraId="790F2BA8" w14:textId="7832920B" w:rsidR="0076767E" w:rsidRPr="00656628" w:rsidRDefault="00543564" w:rsidP="008D1C11">
                  <w:pPr>
                    <w:rPr>
                      <w:rFonts w:eastAsia="Segoe UI Emoji" w:cstheme="minorHAnsi"/>
                      <w:sz w:val="18"/>
                    </w:rPr>
                  </w:pPr>
                  <w:r w:rsidRPr="00656628">
                    <w:rPr>
                      <w:rFonts w:eastAsia="Segoe UI Emoji" w:cstheme="minorHAnsi"/>
                      <w:sz w:val="18"/>
                    </w:rPr>
                    <w:t>Average or higher IQ</w:t>
                  </w:r>
                </w:p>
              </w:tc>
              <w:tc>
                <w:tcPr>
                  <w:tcW w:w="1660" w:type="dxa"/>
                </w:tcPr>
                <w:p w14:paraId="560ACF88" w14:textId="67B7D0EE" w:rsidR="0076767E" w:rsidRPr="00656628" w:rsidRDefault="00656628" w:rsidP="008D1C11">
                  <w:pPr>
                    <w:rPr>
                      <w:rFonts w:eastAsia="Segoe UI Emoji" w:cstheme="minorHAnsi"/>
                      <w:sz w:val="18"/>
                    </w:rPr>
                  </w:pPr>
                  <w:r w:rsidRPr="00656628">
                    <w:rPr>
                      <w:rFonts w:eastAsia="Segoe UI Emoji" w:cstheme="minorHAnsi"/>
                      <w:sz w:val="18"/>
                    </w:rPr>
                    <w:t>Below average IQ</w:t>
                  </w:r>
                </w:p>
              </w:tc>
            </w:tr>
            <w:tr w:rsidR="0076767E" w:rsidRPr="00656628" w14:paraId="25CE6E77" w14:textId="77777777" w:rsidTr="00656628">
              <w:tc>
                <w:tcPr>
                  <w:tcW w:w="1127" w:type="dxa"/>
                </w:tcPr>
                <w:p w14:paraId="3D067718" w14:textId="317B865F" w:rsidR="0076767E" w:rsidRPr="00656628" w:rsidRDefault="0076767E" w:rsidP="008D1C11">
                  <w:pPr>
                    <w:rPr>
                      <w:rFonts w:eastAsia="Segoe UI Emoji" w:cstheme="minorHAnsi"/>
                      <w:b/>
                      <w:sz w:val="18"/>
                    </w:rPr>
                  </w:pPr>
                  <w:r w:rsidRPr="00656628">
                    <w:rPr>
                      <w:rFonts w:eastAsia="Segoe UI Emoji" w:cstheme="minorHAnsi"/>
                      <w:b/>
                      <w:sz w:val="18"/>
                    </w:rPr>
                    <w:t>Childhood</w:t>
                  </w:r>
                </w:p>
              </w:tc>
              <w:tc>
                <w:tcPr>
                  <w:tcW w:w="2191" w:type="dxa"/>
                </w:tcPr>
                <w:p w14:paraId="3C13ACA9" w14:textId="095A148B" w:rsidR="0076767E" w:rsidRPr="00656628" w:rsidRDefault="00543564" w:rsidP="008D1C11">
                  <w:pPr>
                    <w:rPr>
                      <w:rFonts w:eastAsia="Segoe UI Emoji" w:cstheme="minorHAnsi"/>
                      <w:sz w:val="18"/>
                    </w:rPr>
                  </w:pPr>
                  <w:r w:rsidRPr="00656628">
                    <w:rPr>
                      <w:rFonts w:eastAsia="Segoe UI Emoji" w:cstheme="minorHAnsi"/>
                      <w:sz w:val="18"/>
                    </w:rPr>
                    <w:t>Like to have experienced inconsistent discipline</w:t>
                  </w:r>
                </w:p>
              </w:tc>
              <w:tc>
                <w:tcPr>
                  <w:tcW w:w="1660" w:type="dxa"/>
                </w:tcPr>
                <w:p w14:paraId="59D39A2C" w14:textId="36A582FC" w:rsidR="0076767E" w:rsidRPr="00656628" w:rsidRDefault="00656628" w:rsidP="008D1C11">
                  <w:pPr>
                    <w:rPr>
                      <w:rFonts w:eastAsia="Segoe UI Emoji" w:cstheme="minorHAnsi"/>
                      <w:sz w:val="18"/>
                    </w:rPr>
                  </w:pPr>
                  <w:r w:rsidRPr="00656628">
                    <w:rPr>
                      <w:rFonts w:eastAsia="Segoe UI Emoji" w:cstheme="minorHAnsi"/>
                      <w:sz w:val="18"/>
                    </w:rPr>
                    <w:t>Experienced harsh discipline</w:t>
                  </w:r>
                </w:p>
              </w:tc>
            </w:tr>
          </w:tbl>
          <w:p w14:paraId="7D5DA7C5" w14:textId="77777777" w:rsidR="0076767E" w:rsidRDefault="00324A3F" w:rsidP="008D1C11">
            <w:pPr>
              <w:rPr>
                <w:rFonts w:eastAsia="Segoe UI Emoji" w:cstheme="minorHAnsi"/>
              </w:rPr>
            </w:pPr>
            <w:r w:rsidRPr="007B7DE0">
              <w:rPr>
                <w:rFonts w:eastAsia="Segoe UI Emoji" w:cstheme="minorHAnsi"/>
                <w:b/>
              </w:rPr>
              <w:t xml:space="preserve">Strength </w:t>
            </w:r>
            <w:r>
              <w:rPr>
                <w:rFonts w:eastAsia="Segoe UI Emoji" w:cstheme="minorHAnsi"/>
              </w:rPr>
              <w:t>– high ecological validity/positive impact on crime scene analysis</w:t>
            </w:r>
          </w:p>
          <w:p w14:paraId="21A59102" w14:textId="00D59E80" w:rsidR="00324A3F" w:rsidRDefault="007B7DE0" w:rsidP="008D1C11">
            <w:pPr>
              <w:rPr>
                <w:rFonts w:eastAsia="Segoe UI Emoji" w:cstheme="minorHAnsi"/>
              </w:rPr>
            </w:pPr>
            <w:r w:rsidRPr="007B7DE0">
              <w:rPr>
                <w:rFonts w:eastAsia="Segoe UI Emoji" w:cstheme="minorHAnsi"/>
                <w:b/>
              </w:rPr>
              <w:t>Limitations</w:t>
            </w:r>
            <w:r w:rsidR="00324A3F">
              <w:rPr>
                <w:rFonts w:eastAsia="Segoe UI Emoji" w:cstheme="minorHAnsi"/>
              </w:rPr>
              <w:t xml:space="preserve"> </w:t>
            </w:r>
            <w:r>
              <w:rPr>
                <w:rFonts w:eastAsia="Segoe UI Emoji" w:cstheme="minorHAnsi"/>
              </w:rPr>
              <w:t>–</w:t>
            </w:r>
            <w:r w:rsidR="00324A3F">
              <w:rPr>
                <w:rFonts w:eastAsia="Segoe UI Emoji" w:cstheme="minorHAnsi"/>
              </w:rPr>
              <w:t xml:space="preserve"> </w:t>
            </w:r>
            <w:r>
              <w:rPr>
                <w:rFonts w:eastAsia="Segoe UI Emoji" w:cstheme="minorHAnsi"/>
              </w:rPr>
              <w:t>lacking validity doesn’t recognise personality is not stable/based on specific types of offenders- generalisability</w:t>
            </w:r>
          </w:p>
          <w:p w14:paraId="37266408" w14:textId="7B771337" w:rsidR="00CC7B95" w:rsidRDefault="00CC7B95" w:rsidP="008D1C11">
            <w:pPr>
              <w:rPr>
                <w:rFonts w:eastAsia="Segoe UI Emoji" w:cstheme="minorHAnsi"/>
              </w:rPr>
            </w:pPr>
          </w:p>
          <w:p w14:paraId="6C76DB1A" w14:textId="222929FB" w:rsidR="00CC7B95" w:rsidRPr="00191BDD" w:rsidRDefault="00E44B14" w:rsidP="008D1C11">
            <w:pPr>
              <w:rPr>
                <w:rFonts w:eastAsia="Segoe UI Emoji" w:cstheme="minorHAnsi"/>
                <w:b/>
                <w:color w:val="0070C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01E7AEC" wp14:editId="6438353D">
                  <wp:simplePos x="0" y="0"/>
                  <wp:positionH relativeFrom="column">
                    <wp:posOffset>2785745</wp:posOffset>
                  </wp:positionH>
                  <wp:positionV relativeFrom="paragraph">
                    <wp:posOffset>113030</wp:posOffset>
                  </wp:positionV>
                  <wp:extent cx="862211" cy="752475"/>
                  <wp:effectExtent l="0" t="0" r="0" b="0"/>
                  <wp:wrapSquare wrapText="bothSides"/>
                  <wp:docPr id="11" name="Picture 11" descr="David Canter - Alchetron, The Free Social Encyclo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avid Canter - Alchetron, The Free Social Encyclo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211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7B95" w:rsidRPr="00191BDD">
              <w:rPr>
                <w:rFonts w:eastAsia="Segoe UI Emoji" w:cstheme="minorHAnsi"/>
                <w:b/>
                <w:color w:val="0070C0"/>
              </w:rPr>
              <w:t>Bottom-up Approach:</w:t>
            </w:r>
          </w:p>
          <w:p w14:paraId="31ADF45A" w14:textId="2F4C8FEA" w:rsidR="00CC7B95" w:rsidRDefault="00CC7B95" w:rsidP="008D1C11">
            <w:pPr>
              <w:rPr>
                <w:rFonts w:eastAsia="Segoe UI Emoji" w:cstheme="minorHAnsi"/>
              </w:rPr>
            </w:pPr>
            <w:r>
              <w:rPr>
                <w:rFonts w:eastAsia="Segoe UI Emoji" w:cstheme="minorHAnsi"/>
              </w:rPr>
              <w:t xml:space="preserve">Created by </w:t>
            </w:r>
            <w:r w:rsidRPr="007F38B6">
              <w:rPr>
                <w:rFonts w:eastAsia="Segoe UI Emoji" w:cstheme="minorHAnsi"/>
                <w:b/>
              </w:rPr>
              <w:t>David Canter (1990)</w:t>
            </w:r>
            <w:r>
              <w:rPr>
                <w:rFonts w:eastAsia="Segoe UI Emoji" w:cstheme="minorHAnsi"/>
              </w:rPr>
              <w:t xml:space="preserve"> and </w:t>
            </w:r>
            <w:r w:rsidR="00191BDD">
              <w:rPr>
                <w:rFonts w:eastAsia="Segoe UI Emoji" w:cstheme="minorHAnsi"/>
              </w:rPr>
              <w:t>revolves around data analysis and geographic profiling, investigative psychology and building a profile based on facts.</w:t>
            </w:r>
          </w:p>
          <w:p w14:paraId="79A46F82" w14:textId="77777777" w:rsidR="00BA28D0" w:rsidRDefault="00BA28D0" w:rsidP="008D1C11">
            <w:pPr>
              <w:rPr>
                <w:rFonts w:eastAsia="Segoe UI Emoji" w:cstheme="minorHAnsi"/>
              </w:rPr>
            </w:pPr>
            <w:r>
              <w:rPr>
                <w:rFonts w:eastAsia="Segoe UI Emoji" w:cstheme="minorHAnsi"/>
              </w:rPr>
              <w:t>6 key areas:</w:t>
            </w:r>
          </w:p>
          <w:p w14:paraId="13EEB382" w14:textId="77777777" w:rsidR="00BA28D0" w:rsidRDefault="00BA28D0" w:rsidP="00BA28D0">
            <w:pPr>
              <w:pStyle w:val="ListParagraph"/>
              <w:numPr>
                <w:ilvl w:val="0"/>
                <w:numId w:val="9"/>
              </w:numPr>
              <w:rPr>
                <w:rFonts w:eastAsia="Segoe UI Emoji" w:cstheme="minorHAnsi"/>
              </w:rPr>
            </w:pPr>
            <w:r>
              <w:rPr>
                <w:rFonts w:eastAsia="Segoe UI Emoji" w:cstheme="minorHAnsi"/>
              </w:rPr>
              <w:t>Forensic Awareness</w:t>
            </w:r>
          </w:p>
          <w:p w14:paraId="53266CA4" w14:textId="77777777" w:rsidR="00BA28D0" w:rsidRDefault="00BA28D0" w:rsidP="00BA28D0">
            <w:pPr>
              <w:pStyle w:val="ListParagraph"/>
              <w:numPr>
                <w:ilvl w:val="0"/>
                <w:numId w:val="9"/>
              </w:numPr>
              <w:rPr>
                <w:rFonts w:eastAsia="Segoe UI Emoji" w:cstheme="minorHAnsi"/>
              </w:rPr>
            </w:pPr>
            <w:r>
              <w:rPr>
                <w:rFonts w:eastAsia="Segoe UI Emoji" w:cstheme="minorHAnsi"/>
              </w:rPr>
              <w:t>Time and place</w:t>
            </w:r>
          </w:p>
          <w:p w14:paraId="71F48F45" w14:textId="77777777" w:rsidR="00BA28D0" w:rsidRDefault="00BA28D0" w:rsidP="00BA28D0">
            <w:pPr>
              <w:pStyle w:val="ListParagraph"/>
              <w:numPr>
                <w:ilvl w:val="0"/>
                <w:numId w:val="9"/>
              </w:numPr>
              <w:rPr>
                <w:rFonts w:eastAsia="Segoe UI Emoji" w:cstheme="minorHAnsi"/>
              </w:rPr>
            </w:pPr>
            <w:r>
              <w:rPr>
                <w:rFonts w:eastAsia="Segoe UI Emoji" w:cstheme="minorHAnsi"/>
              </w:rPr>
              <w:t>Criminal career</w:t>
            </w:r>
          </w:p>
          <w:p w14:paraId="1A9A7E1B" w14:textId="77777777" w:rsidR="00BA28D0" w:rsidRDefault="00BA28D0" w:rsidP="00BA28D0">
            <w:pPr>
              <w:pStyle w:val="ListParagraph"/>
              <w:numPr>
                <w:ilvl w:val="0"/>
                <w:numId w:val="9"/>
              </w:numPr>
              <w:rPr>
                <w:rFonts w:eastAsia="Segoe UI Emoji" w:cstheme="minorHAnsi"/>
              </w:rPr>
            </w:pPr>
            <w:r>
              <w:rPr>
                <w:rFonts w:eastAsia="Segoe UI Emoji" w:cstheme="minorHAnsi"/>
              </w:rPr>
              <w:t>Interpersonal coherence</w:t>
            </w:r>
          </w:p>
          <w:p w14:paraId="7FF1A83B" w14:textId="77777777" w:rsidR="00BA28D0" w:rsidRDefault="00BA28D0" w:rsidP="00BA28D0">
            <w:pPr>
              <w:pStyle w:val="ListParagraph"/>
              <w:numPr>
                <w:ilvl w:val="0"/>
                <w:numId w:val="9"/>
              </w:numPr>
              <w:rPr>
                <w:rFonts w:eastAsia="Segoe UI Emoji" w:cstheme="minorHAnsi"/>
              </w:rPr>
            </w:pPr>
            <w:r>
              <w:rPr>
                <w:rFonts w:eastAsia="Segoe UI Emoji" w:cstheme="minorHAnsi"/>
              </w:rPr>
              <w:t>Criminal characteristics</w:t>
            </w:r>
          </w:p>
          <w:p w14:paraId="689438F7" w14:textId="77777777" w:rsidR="00BA28D0" w:rsidRDefault="00BA28D0" w:rsidP="00BA28D0">
            <w:pPr>
              <w:rPr>
                <w:rFonts w:eastAsia="Segoe UI Emoji" w:cstheme="minorHAnsi"/>
              </w:rPr>
            </w:pPr>
            <w:r>
              <w:rPr>
                <w:rFonts w:eastAsia="Segoe UI Emoji" w:cstheme="minorHAnsi"/>
              </w:rPr>
              <w:t>Strengths:</w:t>
            </w:r>
            <w:r w:rsidR="00BD1C2D">
              <w:rPr>
                <w:rFonts w:eastAsia="Segoe UI Emoji" w:cstheme="minorHAnsi"/>
              </w:rPr>
              <w:t xml:space="preserve"> useful in wider range of criminal behaviour</w:t>
            </w:r>
          </w:p>
          <w:p w14:paraId="6E19C3D7" w14:textId="77777777" w:rsidR="00BD1C2D" w:rsidRDefault="00BD1C2D" w:rsidP="00BA28D0">
            <w:pPr>
              <w:rPr>
                <w:rFonts w:eastAsia="Segoe UI Emoji" w:cstheme="minorHAnsi"/>
              </w:rPr>
            </w:pPr>
            <w:r>
              <w:rPr>
                <w:rFonts w:eastAsia="Segoe UI Emoji" w:cstheme="minorHAnsi"/>
              </w:rPr>
              <w:t xml:space="preserve">Limitation: hard to assess usefulness as relies upon </w:t>
            </w:r>
            <w:r w:rsidR="004D4254">
              <w:rPr>
                <w:rFonts w:eastAsia="Segoe UI Emoji" w:cstheme="minorHAnsi"/>
              </w:rPr>
              <w:t>self-reports</w:t>
            </w:r>
          </w:p>
          <w:p w14:paraId="20E26B3F" w14:textId="77777777" w:rsidR="0019415A" w:rsidRDefault="0019415A" w:rsidP="00BA28D0">
            <w:pPr>
              <w:rPr>
                <w:rFonts w:eastAsia="Segoe UI Emoji" w:cstheme="minorHAnsi"/>
              </w:rPr>
            </w:pPr>
          </w:p>
          <w:p w14:paraId="01696F37" w14:textId="14996FC9" w:rsidR="0019415A" w:rsidRPr="00BA28D0" w:rsidRDefault="0019415A" w:rsidP="0019415A">
            <w:pPr>
              <w:jc w:val="center"/>
              <w:rPr>
                <w:rFonts w:eastAsia="Segoe UI Emoji" w:cstheme="minorHAnsi"/>
              </w:rPr>
            </w:pPr>
            <w:r>
              <w:rPr>
                <w:noProof/>
              </w:rPr>
              <w:drawing>
                <wp:inline distT="0" distB="0" distL="0" distR="0" wp14:anchorId="3AEE3316" wp14:editId="6641DCBB">
                  <wp:extent cx="1819275" cy="1819275"/>
                  <wp:effectExtent l="0" t="0" r="9525" b="9525"/>
                  <wp:docPr id="12" name="Picture 12" descr="20,075 Prison Illustrations &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,075 Prison Illustrations &amp;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gridSpan w:val="2"/>
          </w:tcPr>
          <w:p w14:paraId="1C48E1BC" w14:textId="77777777" w:rsidR="00983222" w:rsidRPr="00983222" w:rsidRDefault="00983222" w:rsidP="3D8DA059"/>
          <w:p w14:paraId="50AA6D08" w14:textId="77777777" w:rsidR="00983222" w:rsidRPr="002F2F03" w:rsidRDefault="00B53B9E" w:rsidP="002F2F03">
            <w:pPr>
              <w:jc w:val="center"/>
              <w:rPr>
                <w:b/>
                <w:color w:val="0070C0"/>
                <w:sz w:val="24"/>
              </w:rPr>
            </w:pPr>
            <w:r w:rsidRPr="002F2F03">
              <w:rPr>
                <w:b/>
                <w:color w:val="0070C0"/>
                <w:sz w:val="24"/>
              </w:rPr>
              <w:t>Biological: Genetic and Neural</w:t>
            </w:r>
          </w:p>
          <w:p w14:paraId="18558D60" w14:textId="77777777" w:rsidR="00B53B9E" w:rsidRDefault="000D6610" w:rsidP="3D8DA059">
            <w:r>
              <w:t>Genes – shared genetic mutation in family. Price et al (1966) found a high number of violent male criminals had XXY chromosome (higher testosterone=aggression)</w:t>
            </w:r>
          </w:p>
          <w:p w14:paraId="7EA20339" w14:textId="77777777" w:rsidR="009A1196" w:rsidRDefault="000D6610" w:rsidP="3D8DA059">
            <w:r>
              <w:t xml:space="preserve">Neural </w:t>
            </w:r>
            <w:r w:rsidR="00F96086">
              <w:t>–</w:t>
            </w:r>
            <w:r>
              <w:t xml:space="preserve"> </w:t>
            </w:r>
            <w:r w:rsidR="00F96086">
              <w:t xml:space="preserve">increased levels of noradrenaline </w:t>
            </w:r>
            <w:proofErr w:type="gramStart"/>
            <w:r w:rsidR="00F96086">
              <w:t>is</w:t>
            </w:r>
            <w:proofErr w:type="gramEnd"/>
            <w:r w:rsidR="00F96086">
              <w:t xml:space="preserve"> linked to offending – implicates fight or flight response and impairs decision making</w:t>
            </w:r>
            <w:r w:rsidR="00A93B74">
              <w:t>/limbic system implicated/prefrontal cortex is impaired</w:t>
            </w:r>
            <w:r w:rsidR="009A1196">
              <w:t>.</w:t>
            </w:r>
          </w:p>
          <w:p w14:paraId="69AB27AB" w14:textId="4998D9A7" w:rsidR="009A1196" w:rsidRDefault="002F2F03" w:rsidP="3D8DA059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  <w:p w14:paraId="1428DDE4" w14:textId="214A7868" w:rsidR="009A1196" w:rsidRPr="002F2F03" w:rsidRDefault="009A1196" w:rsidP="002F2F03">
            <w:pPr>
              <w:jc w:val="center"/>
              <w:rPr>
                <w:b/>
                <w:color w:val="0070C0"/>
                <w:sz w:val="24"/>
              </w:rPr>
            </w:pPr>
            <w:r w:rsidRPr="002F2F03">
              <w:rPr>
                <w:b/>
                <w:color w:val="0070C0"/>
                <w:sz w:val="24"/>
              </w:rPr>
              <w:t xml:space="preserve">Psychological: </w:t>
            </w:r>
            <w:r w:rsidR="001E74A0" w:rsidRPr="002F2F03">
              <w:rPr>
                <w:b/>
                <w:color w:val="0070C0"/>
                <w:sz w:val="24"/>
              </w:rPr>
              <w:t>Eysenck’s</w:t>
            </w:r>
            <w:r w:rsidRPr="002F2F03">
              <w:rPr>
                <w:b/>
                <w:color w:val="0070C0"/>
                <w:sz w:val="24"/>
              </w:rPr>
              <w:t xml:space="preserve"> Theory, Cognitive, </w:t>
            </w:r>
            <w:r w:rsidR="001E74A0" w:rsidRPr="002F2F03">
              <w:rPr>
                <w:b/>
                <w:color w:val="0070C0"/>
                <w:sz w:val="24"/>
              </w:rPr>
              <w:t>Differential Association</w:t>
            </w:r>
          </w:p>
          <w:p w14:paraId="40F9F44A" w14:textId="501D91CD" w:rsidR="001E74A0" w:rsidRDefault="001E74A0" w:rsidP="3D8DA059"/>
          <w:p w14:paraId="196F33ED" w14:textId="2521BFEF" w:rsidR="001E74A0" w:rsidRPr="002F2F03" w:rsidRDefault="001E74A0" w:rsidP="3D8DA059">
            <w:pPr>
              <w:rPr>
                <w:i/>
              </w:rPr>
            </w:pPr>
            <w:r w:rsidRPr="002F2F03">
              <w:rPr>
                <w:b/>
              </w:rPr>
              <w:t>Eysenck’s Theory</w:t>
            </w:r>
            <w:r w:rsidR="00DB31D1">
              <w:t xml:space="preserve"> – </w:t>
            </w:r>
            <w:r w:rsidR="00DB31D1" w:rsidRPr="002F2F03">
              <w:rPr>
                <w:i/>
              </w:rPr>
              <w:t>theory of criminal personality</w:t>
            </w:r>
          </w:p>
          <w:p w14:paraId="1ACCE894" w14:textId="519A70BB" w:rsidR="00DB31D1" w:rsidRDefault="00DB31D1" w:rsidP="3D8DA059">
            <w:r>
              <w:t>There are personality traits</w:t>
            </w:r>
            <w:r w:rsidR="005C7C5D">
              <w:t xml:space="preserve"> which argue are features which are fixed from birth.</w:t>
            </w:r>
            <w:r w:rsidR="003B2549">
              <w:t xml:space="preserve"> </w:t>
            </w:r>
          </w:p>
          <w:p w14:paraId="2CE3A774" w14:textId="5FD4FAE7" w:rsidR="003B2549" w:rsidRDefault="00566F3E" w:rsidP="3D8DA059">
            <w:r w:rsidRPr="002F2F03">
              <w:rPr>
                <w:b/>
              </w:rPr>
              <w:t>1963 Eysenck</w:t>
            </w:r>
            <w:r>
              <w:t xml:space="preserve"> </w:t>
            </w:r>
            <w:r>
              <w:sym w:font="Wingdings" w:char="F0E0"/>
            </w:r>
            <w:r>
              <w:t xml:space="preserve"> </w:t>
            </w:r>
            <w:proofErr w:type="spellStart"/>
            <w:r>
              <w:t>self report</w:t>
            </w:r>
            <w:proofErr w:type="spellEnd"/>
            <w:r>
              <w:t xml:space="preserve"> tool (EPI) to measure extroversion and </w:t>
            </w:r>
            <w:proofErr w:type="gramStart"/>
            <w:r>
              <w:t>neuroticism  -</w:t>
            </w:r>
            <w:proofErr w:type="gramEnd"/>
            <w:r>
              <w:t>psychoticism was added later</w:t>
            </w:r>
          </w:p>
          <w:p w14:paraId="12875E8F" w14:textId="2842B950" w:rsidR="001E74A0" w:rsidRDefault="00566F3E" w:rsidP="00566F3E">
            <w:pPr>
              <w:pStyle w:val="ListParagraph"/>
              <w:numPr>
                <w:ilvl w:val="0"/>
                <w:numId w:val="10"/>
              </w:numPr>
            </w:pPr>
            <w:r>
              <w:t xml:space="preserve">Extraversion </w:t>
            </w:r>
            <w:r w:rsidR="004B3ED1">
              <w:t>–</w:t>
            </w:r>
            <w:r>
              <w:t xml:space="preserve"> Introversion</w:t>
            </w:r>
          </w:p>
          <w:p w14:paraId="270FF97A" w14:textId="6E59FB6B" w:rsidR="004B3ED1" w:rsidRDefault="004B3ED1" w:rsidP="00566F3E">
            <w:pPr>
              <w:pStyle w:val="ListParagraph"/>
              <w:numPr>
                <w:ilvl w:val="0"/>
                <w:numId w:val="10"/>
              </w:numPr>
            </w:pPr>
            <w:r>
              <w:t>Neuroticism – Stability</w:t>
            </w:r>
          </w:p>
          <w:p w14:paraId="4CEE3C90" w14:textId="77777777" w:rsidR="004B3ED1" w:rsidRDefault="004B3ED1" w:rsidP="00566F3E">
            <w:pPr>
              <w:pStyle w:val="ListParagraph"/>
              <w:numPr>
                <w:ilvl w:val="0"/>
                <w:numId w:val="10"/>
              </w:numPr>
            </w:pPr>
            <w:r>
              <w:t xml:space="preserve">Psychoticism </w:t>
            </w:r>
          </w:p>
          <w:p w14:paraId="71B665F1" w14:textId="77777777" w:rsidR="004B3ED1" w:rsidRDefault="004B3ED1" w:rsidP="004B3ED1">
            <w:r w:rsidRPr="002F2F03">
              <w:rPr>
                <w:color w:val="0070C0"/>
              </w:rPr>
              <w:t xml:space="preserve">Personality type </w:t>
            </w:r>
            <w:r>
              <w:t>= combination high/low of these measures.</w:t>
            </w:r>
          </w:p>
          <w:p w14:paraId="0EE53898" w14:textId="77777777" w:rsidR="004D2185" w:rsidRDefault="004D2185" w:rsidP="004B3ED1"/>
          <w:p w14:paraId="4E6F0F11" w14:textId="77777777" w:rsidR="004D2185" w:rsidRDefault="004D2185" w:rsidP="004B3ED1">
            <w:r w:rsidRPr="002F2F03">
              <w:rPr>
                <w:color w:val="00B050"/>
              </w:rPr>
              <w:t>Strengths</w:t>
            </w:r>
            <w:r>
              <w:t xml:space="preserve"> – research to support by Heaven (1996) – high levels of psychoticism to offender behaviour</w:t>
            </w:r>
          </w:p>
          <w:p w14:paraId="3BB44E98" w14:textId="77777777" w:rsidR="004D2185" w:rsidRDefault="002F2F03" w:rsidP="004B3ED1">
            <w:r w:rsidRPr="002F2F03">
              <w:rPr>
                <w:color w:val="FF0000"/>
              </w:rPr>
              <w:t xml:space="preserve">Limitation – </w:t>
            </w:r>
            <w:r>
              <w:t>offender behaviours can vary/outdated view of personality</w:t>
            </w:r>
          </w:p>
          <w:p w14:paraId="71B1A4BF" w14:textId="77777777" w:rsidR="002F2F03" w:rsidRDefault="002F2F03" w:rsidP="004B3ED1"/>
          <w:p w14:paraId="39A539E8" w14:textId="77777777" w:rsidR="002F2F03" w:rsidRPr="00C1407A" w:rsidRDefault="00D81BDF" w:rsidP="00C1407A">
            <w:pPr>
              <w:jc w:val="center"/>
              <w:rPr>
                <w:b/>
                <w:color w:val="0070C0"/>
                <w:sz w:val="24"/>
              </w:rPr>
            </w:pPr>
            <w:r w:rsidRPr="00C1407A">
              <w:rPr>
                <w:b/>
                <w:color w:val="0070C0"/>
                <w:sz w:val="24"/>
              </w:rPr>
              <w:t>Psychological: Cognitive Explanations</w:t>
            </w:r>
          </w:p>
          <w:p w14:paraId="57EA66BD" w14:textId="77777777" w:rsidR="00D81BDF" w:rsidRDefault="00D81BDF" w:rsidP="004B3ED1">
            <w:r w:rsidRPr="000A1C99">
              <w:rPr>
                <w:b/>
              </w:rPr>
              <w:t>Piaget (1932)</w:t>
            </w:r>
            <w:r>
              <w:t xml:space="preserve"> – moral development</w:t>
            </w:r>
            <w:r w:rsidR="00A07C20">
              <w:t>.</w:t>
            </w:r>
          </w:p>
          <w:p w14:paraId="2E45B606" w14:textId="708D6B17" w:rsidR="00A07C20" w:rsidRDefault="00A07C20" w:rsidP="004B3ED1">
            <w:r>
              <w:t xml:space="preserve">Cognitive Distortions – criminals display common cognitive </w:t>
            </w:r>
            <w:r w:rsidR="007B311D">
              <w:t>distortions</w:t>
            </w:r>
            <w:r>
              <w:t xml:space="preserve"> (Gibbs 1995)</w:t>
            </w:r>
          </w:p>
          <w:p w14:paraId="0C05E283" w14:textId="29C206E4" w:rsidR="007B311D" w:rsidRDefault="007B311D" w:rsidP="007B311D">
            <w:pPr>
              <w:pStyle w:val="ListParagraph"/>
              <w:numPr>
                <w:ilvl w:val="0"/>
                <w:numId w:val="11"/>
              </w:numPr>
            </w:pPr>
            <w:r>
              <w:t xml:space="preserve"> Minimisation</w:t>
            </w:r>
          </w:p>
          <w:p w14:paraId="0BB54660" w14:textId="08A5D8D3" w:rsidR="007B311D" w:rsidRDefault="007B311D" w:rsidP="007B311D">
            <w:pPr>
              <w:pStyle w:val="ListParagraph"/>
              <w:numPr>
                <w:ilvl w:val="0"/>
                <w:numId w:val="11"/>
              </w:numPr>
            </w:pPr>
            <w:r>
              <w:t>Hostile Attribution Bias</w:t>
            </w:r>
          </w:p>
          <w:p w14:paraId="7A2FCDCD" w14:textId="77777777" w:rsidR="007B311D" w:rsidRDefault="007B311D" w:rsidP="007B311D">
            <w:pPr>
              <w:pStyle w:val="ListParagraph"/>
              <w:numPr>
                <w:ilvl w:val="0"/>
                <w:numId w:val="11"/>
              </w:numPr>
            </w:pPr>
            <w:r>
              <w:t>Differential Association</w:t>
            </w:r>
          </w:p>
          <w:p w14:paraId="5E4304FD" w14:textId="77777777" w:rsidR="007B311D" w:rsidRDefault="007B311D" w:rsidP="007B311D"/>
          <w:p w14:paraId="64F2B185" w14:textId="77777777" w:rsidR="007B311D" w:rsidRDefault="00C1407A" w:rsidP="007B311D">
            <w:proofErr w:type="gramStart"/>
            <w:r w:rsidRPr="00C1407A">
              <w:rPr>
                <w:b/>
              </w:rPr>
              <w:t>Kohlberg</w:t>
            </w:r>
            <w:r w:rsidR="007B311D" w:rsidRPr="00C1407A">
              <w:rPr>
                <w:b/>
              </w:rPr>
              <w:t xml:space="preserve"> .</w:t>
            </w:r>
            <w:proofErr w:type="gramEnd"/>
            <w:r w:rsidR="007B311D" w:rsidRPr="00C1407A">
              <w:rPr>
                <w:b/>
              </w:rPr>
              <w:t>&gt;</w:t>
            </w:r>
            <w:r w:rsidR="007B311D">
              <w:t xml:space="preserve"> criminals have different levels of moral development (</w:t>
            </w:r>
            <w:r>
              <w:t>Heinz Dilemma)</w:t>
            </w:r>
          </w:p>
          <w:p w14:paraId="06B28CE5" w14:textId="77777777" w:rsidR="00C1407A" w:rsidRDefault="00C1407A" w:rsidP="007B311D">
            <w:r>
              <w:t>Three moral development stages:</w:t>
            </w:r>
          </w:p>
          <w:p w14:paraId="2372C423" w14:textId="3E38FA3E" w:rsidR="00C1407A" w:rsidRDefault="00C1407A" w:rsidP="00C1407A">
            <w:pPr>
              <w:pStyle w:val="ListParagraph"/>
              <w:numPr>
                <w:ilvl w:val="0"/>
                <w:numId w:val="12"/>
              </w:numPr>
            </w:pPr>
            <w:r>
              <w:t>Pre-conventional morality (up to age 9)</w:t>
            </w:r>
          </w:p>
          <w:p w14:paraId="132BC7A5" w14:textId="2D39075F" w:rsidR="00C1407A" w:rsidRDefault="00C1407A" w:rsidP="00C1407A">
            <w:pPr>
              <w:pStyle w:val="ListParagraph"/>
              <w:numPr>
                <w:ilvl w:val="0"/>
                <w:numId w:val="12"/>
              </w:numPr>
            </w:pPr>
            <w:r>
              <w:t>Conventional morality (most teens)</w:t>
            </w:r>
          </w:p>
          <w:p w14:paraId="4FC2C421" w14:textId="77777777" w:rsidR="00C1407A" w:rsidRDefault="00C1407A" w:rsidP="00C1407A">
            <w:pPr>
              <w:pStyle w:val="ListParagraph"/>
              <w:numPr>
                <w:ilvl w:val="0"/>
                <w:numId w:val="12"/>
              </w:numPr>
            </w:pPr>
            <w:r>
              <w:t>Post conventional morality (adults)</w:t>
            </w:r>
          </w:p>
          <w:p w14:paraId="625A0A2A" w14:textId="77777777" w:rsidR="00C1407A" w:rsidRDefault="00C1407A" w:rsidP="00C1407A"/>
          <w:p w14:paraId="5A1383AB" w14:textId="77777777" w:rsidR="00C1407A" w:rsidRDefault="00C1407A" w:rsidP="00C1407A">
            <w:r>
              <w:t>Psychological Explanations - Differential Association</w:t>
            </w:r>
          </w:p>
          <w:p w14:paraId="4AEDE6C1" w14:textId="77777777" w:rsidR="00C1407A" w:rsidRDefault="00982578" w:rsidP="00C1407A">
            <w:r>
              <w:t>Criminal behaviour is a result of nurture experiences.</w:t>
            </w:r>
          </w:p>
          <w:p w14:paraId="5D428B64" w14:textId="40C78D46" w:rsidR="00982578" w:rsidRDefault="00982578" w:rsidP="00C1407A">
            <w:r>
              <w:t>Sutherland (1939</w:t>
            </w:r>
            <w:r w:rsidR="00A129F1">
              <w:t>) -</w:t>
            </w:r>
            <w:r>
              <w:t xml:space="preserve"> criminals are exposed to other people who commit crimes.</w:t>
            </w:r>
          </w:p>
          <w:p w14:paraId="5E30B29B" w14:textId="77777777" w:rsidR="00982578" w:rsidRDefault="002C2093" w:rsidP="00C1407A">
            <w:pPr>
              <w:rPr>
                <w:b/>
              </w:rPr>
            </w:pPr>
            <w:r>
              <w:t xml:space="preserve">All </w:t>
            </w:r>
            <w:r w:rsidR="00A129F1">
              <w:t xml:space="preserve">behaviour is </w:t>
            </w:r>
            <w:r w:rsidR="00A129F1" w:rsidRPr="00A129F1">
              <w:rPr>
                <w:b/>
              </w:rPr>
              <w:t>learned.</w:t>
            </w:r>
          </w:p>
          <w:p w14:paraId="09E2316D" w14:textId="77777777" w:rsidR="00A129F1" w:rsidRDefault="00A129F1" w:rsidP="00C1407A">
            <w:pPr>
              <w:rPr>
                <w:b/>
              </w:rPr>
            </w:pPr>
          </w:p>
          <w:p w14:paraId="248523CD" w14:textId="108C87C3" w:rsidR="00A129F1" w:rsidRPr="00E91748" w:rsidRDefault="00E91748" w:rsidP="00E91748">
            <w:pPr>
              <w:jc w:val="center"/>
              <w:rPr>
                <w:b/>
                <w:color w:val="0070C0"/>
                <w:sz w:val="24"/>
              </w:rPr>
            </w:pPr>
            <w:r w:rsidRPr="00E91748">
              <w:rPr>
                <w:b/>
                <w:color w:val="0070C0"/>
                <w:sz w:val="24"/>
              </w:rPr>
              <w:t xml:space="preserve">Psychological - </w:t>
            </w:r>
            <w:r w:rsidR="00A129F1" w:rsidRPr="00E91748">
              <w:rPr>
                <w:b/>
                <w:color w:val="0070C0"/>
                <w:sz w:val="24"/>
              </w:rPr>
              <w:t>Psychodynamic Explanations:</w:t>
            </w:r>
          </w:p>
          <w:p w14:paraId="6BFD5FCF" w14:textId="7A799C04" w:rsidR="00E91748" w:rsidRDefault="00AF2C40" w:rsidP="00C1407A">
            <w:r>
              <w:t>Focus on the influence of early childhood experiences – Freud.</w:t>
            </w:r>
          </w:p>
          <w:p w14:paraId="39BD2DB1" w14:textId="74F8DC21" w:rsidR="00AF2C40" w:rsidRDefault="001D6182" w:rsidP="00C1407A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464C601" wp14:editId="4DD5519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91440</wp:posOffset>
                  </wp:positionV>
                  <wp:extent cx="990600" cy="1049020"/>
                  <wp:effectExtent l="0" t="0" r="0" b="0"/>
                  <wp:wrapSquare wrapText="bothSides"/>
                  <wp:docPr id="2" name="Picture 2" descr="Iceberg Images | Free Vectors, Stock Photos &amp;amp;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eberg Images | Free Vectors, Stock Photos &amp;amp; 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B28750" w14:textId="0A21D19B" w:rsidR="00AF2C40" w:rsidRDefault="00AF2C40" w:rsidP="00C1407A">
            <w:r w:rsidRPr="000A1C99">
              <w:rPr>
                <w:color w:val="0070C0"/>
              </w:rPr>
              <w:t xml:space="preserve">Superego </w:t>
            </w:r>
            <w:proofErr w:type="gramStart"/>
            <w:r>
              <w:t xml:space="preserve">- </w:t>
            </w:r>
            <w:r w:rsidRPr="000A1C99">
              <w:rPr>
                <w:b/>
              </w:rPr>
              <w:t xml:space="preserve"> ICE</w:t>
            </w:r>
            <w:r w:rsidR="000A1C99" w:rsidRPr="000A1C99">
              <w:rPr>
                <w:b/>
              </w:rPr>
              <w:t>BERG</w:t>
            </w:r>
            <w:proofErr w:type="gramEnd"/>
            <w:r w:rsidR="001D6182">
              <w:t xml:space="preserve"> </w:t>
            </w:r>
          </w:p>
          <w:p w14:paraId="4E72E546" w14:textId="17B59375" w:rsidR="001D6182" w:rsidRDefault="001D6182" w:rsidP="00C1407A"/>
          <w:p w14:paraId="2BE6B3FD" w14:textId="7F875E49" w:rsidR="001D6182" w:rsidRDefault="007F38B6" w:rsidP="00C1407A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65F0E45" wp14:editId="7C844662">
                  <wp:simplePos x="0" y="0"/>
                  <wp:positionH relativeFrom="column">
                    <wp:posOffset>3695700</wp:posOffset>
                  </wp:positionH>
                  <wp:positionV relativeFrom="paragraph">
                    <wp:posOffset>55880</wp:posOffset>
                  </wp:positionV>
                  <wp:extent cx="825500" cy="619125"/>
                  <wp:effectExtent l="0" t="0" r="0" b="9525"/>
                  <wp:wrapSquare wrapText="bothSides"/>
                  <wp:docPr id="9" name="Picture 9" descr="20 Signs That You Are a Psychop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 Signs That You Are a Psychopa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B10850" w14:textId="00F6EDB7" w:rsidR="000A1C99" w:rsidRDefault="000A1C99" w:rsidP="00C1407A">
            <w:r w:rsidRPr="000A1C99">
              <w:rPr>
                <w:color w:val="0070C0"/>
              </w:rPr>
              <w:t xml:space="preserve">Maternal Deprivation </w:t>
            </w:r>
            <w:r>
              <w:t xml:space="preserve">– Bowlby (1951) </w:t>
            </w:r>
            <w:r>
              <w:sym w:font="Wingdings" w:char="F0E0"/>
            </w:r>
            <w:r>
              <w:t xml:space="preserve"> </w:t>
            </w:r>
            <w:r w:rsidRPr="000A1C99">
              <w:rPr>
                <w:i/>
              </w:rPr>
              <w:t>affectionless psychopathy</w:t>
            </w:r>
          </w:p>
          <w:p w14:paraId="6CC8DCBE" w14:textId="752DF7C6" w:rsidR="000A1C99" w:rsidRPr="00983222" w:rsidRDefault="000A1C99" w:rsidP="00C1407A"/>
        </w:tc>
      </w:tr>
      <w:tr w:rsidR="0019415A" w:rsidRPr="00983222" w14:paraId="2258AF3F" w14:textId="77777777" w:rsidTr="002A092A">
        <w:tc>
          <w:tcPr>
            <w:tcW w:w="1980" w:type="dxa"/>
            <w:vMerge/>
          </w:tcPr>
          <w:p w14:paraId="4A5B42D6" w14:textId="77777777" w:rsidR="0019415A" w:rsidRPr="00983222" w:rsidRDefault="0019415A"/>
        </w:tc>
        <w:tc>
          <w:tcPr>
            <w:tcW w:w="13550" w:type="dxa"/>
            <w:gridSpan w:val="3"/>
            <w:shd w:val="clear" w:color="auto" w:fill="DEEAF6" w:themeFill="accent5" w:themeFillTint="33"/>
          </w:tcPr>
          <w:p w14:paraId="266C4325" w14:textId="7773A990" w:rsidR="0019415A" w:rsidRPr="00983222" w:rsidRDefault="0019415A" w:rsidP="3D8DA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Dealing with Offender Behaviour</w:t>
            </w:r>
          </w:p>
        </w:tc>
      </w:tr>
      <w:tr w:rsidR="00983222" w:rsidRPr="00983222" w14:paraId="3B08475D" w14:textId="77777777" w:rsidTr="002A092A">
        <w:tc>
          <w:tcPr>
            <w:tcW w:w="1980" w:type="dxa"/>
            <w:vMerge/>
          </w:tcPr>
          <w:p w14:paraId="3C036EB5" w14:textId="77777777" w:rsidR="0021564B" w:rsidRPr="00983222" w:rsidRDefault="0021564B"/>
        </w:tc>
        <w:tc>
          <w:tcPr>
            <w:tcW w:w="5812" w:type="dxa"/>
          </w:tcPr>
          <w:p w14:paraId="6ABAD990" w14:textId="1FAE05CB" w:rsidR="0082599E" w:rsidRPr="00983222" w:rsidRDefault="0082599E" w:rsidP="008D1C11"/>
        </w:tc>
        <w:tc>
          <w:tcPr>
            <w:tcW w:w="3787" w:type="dxa"/>
          </w:tcPr>
          <w:p w14:paraId="1822C4EE" w14:textId="2333EF73" w:rsidR="00983222" w:rsidRPr="00983222" w:rsidRDefault="00983222" w:rsidP="00983222">
            <w:pPr>
              <w:jc w:val="center"/>
            </w:pPr>
          </w:p>
        </w:tc>
        <w:tc>
          <w:tcPr>
            <w:tcW w:w="3951" w:type="dxa"/>
          </w:tcPr>
          <w:p w14:paraId="1D3951EA" w14:textId="23E6984A" w:rsidR="00983222" w:rsidRPr="00983222" w:rsidRDefault="00983222" w:rsidP="008D1C11"/>
        </w:tc>
      </w:tr>
      <w:tr w:rsidR="00983222" w:rsidRPr="00983222" w14:paraId="40E93AEB" w14:textId="77777777" w:rsidTr="002A092A">
        <w:tc>
          <w:tcPr>
            <w:tcW w:w="1980" w:type="dxa"/>
            <w:vMerge/>
          </w:tcPr>
          <w:p w14:paraId="014FB38B" w14:textId="77777777" w:rsidR="0040088A" w:rsidRPr="00983222" w:rsidRDefault="0040088A"/>
        </w:tc>
        <w:tc>
          <w:tcPr>
            <w:tcW w:w="5812" w:type="dxa"/>
            <w:shd w:val="clear" w:color="auto" w:fill="DEEAF6" w:themeFill="accent5" w:themeFillTint="33"/>
          </w:tcPr>
          <w:p w14:paraId="03DA46E2" w14:textId="4055462D" w:rsidR="229B0342" w:rsidRPr="00983222" w:rsidRDefault="00AE09F2" w:rsidP="00AE0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Custodial Sentencing</w:t>
            </w:r>
          </w:p>
        </w:tc>
        <w:tc>
          <w:tcPr>
            <w:tcW w:w="3787" w:type="dxa"/>
            <w:shd w:val="clear" w:color="auto" w:fill="DEEAF6" w:themeFill="accent5" w:themeFillTint="33"/>
          </w:tcPr>
          <w:p w14:paraId="1F6EB565" w14:textId="2668C78D" w:rsidR="1B1D3EB8" w:rsidRPr="00983222" w:rsidRDefault="00AE09F2" w:rsidP="00AE0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Behaviour Modification - Anger Management</w:t>
            </w:r>
          </w:p>
        </w:tc>
        <w:tc>
          <w:tcPr>
            <w:tcW w:w="3951" w:type="dxa"/>
            <w:shd w:val="clear" w:color="auto" w:fill="DEEAF6" w:themeFill="accent5" w:themeFillTint="33"/>
          </w:tcPr>
          <w:p w14:paraId="48A02918" w14:textId="7D460C14" w:rsidR="4FC8D628" w:rsidRPr="00983222" w:rsidRDefault="00AE09F2" w:rsidP="00AE09F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b/>
                <w:bCs/>
              </w:rPr>
              <w:t>Restorative Justice</w:t>
            </w:r>
          </w:p>
        </w:tc>
      </w:tr>
      <w:tr w:rsidR="00983222" w:rsidRPr="00983222" w14:paraId="3AAAAE9F" w14:textId="77777777" w:rsidTr="002A092A">
        <w:tc>
          <w:tcPr>
            <w:tcW w:w="1980" w:type="dxa"/>
            <w:vMerge/>
          </w:tcPr>
          <w:p w14:paraId="6CBDD1F9" w14:textId="77777777" w:rsidR="0040088A" w:rsidRPr="00983222" w:rsidRDefault="0040088A"/>
        </w:tc>
        <w:tc>
          <w:tcPr>
            <w:tcW w:w="5812" w:type="dxa"/>
          </w:tcPr>
          <w:p w14:paraId="2160A96A" w14:textId="77777777" w:rsidR="00983222" w:rsidRDefault="00AE7C43" w:rsidP="3D8DA059">
            <w:pPr>
              <w:rPr>
                <w:rFonts w:ascii="Calibri" w:eastAsia="Calibri" w:hAnsi="Calibri" w:cs="Calibri"/>
              </w:rPr>
            </w:pPr>
            <w:r w:rsidRPr="008F5CB9">
              <w:rPr>
                <w:rFonts w:ascii="Calibri" w:eastAsia="Calibri" w:hAnsi="Calibri" w:cs="Calibri"/>
                <w:b/>
              </w:rPr>
              <w:t>Four main aims to custodial sentencing</w:t>
            </w:r>
            <w:r>
              <w:rPr>
                <w:rFonts w:ascii="Calibri" w:eastAsia="Calibri" w:hAnsi="Calibri" w:cs="Calibri"/>
              </w:rPr>
              <w:t>:</w:t>
            </w:r>
          </w:p>
          <w:p w14:paraId="3B0F9E4E" w14:textId="3DE4DA1F" w:rsidR="00AE7C43" w:rsidRDefault="00AE7C43" w:rsidP="00AE7C43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Deterrence</w:t>
            </w:r>
            <w:r w:rsidR="00EB06FA">
              <w:rPr>
                <w:rFonts w:ascii="Calibri" w:eastAsia="Calibri" w:hAnsi="Calibri" w:cs="Calibri"/>
              </w:rPr>
              <w:t xml:space="preserve"> -</w:t>
            </w:r>
            <w:r w:rsidR="00EB06FA" w:rsidRPr="00EB06FA">
              <w:rPr>
                <w:rFonts w:ascii="Calibri" w:eastAsia="Calibri" w:hAnsi="Calibri" w:cs="Calibri"/>
              </w:rPr>
              <w:sym w:font="Wingdings" w:char="F0E0"/>
            </w:r>
            <w:r w:rsidR="00EB06FA">
              <w:rPr>
                <w:rFonts w:ascii="Calibri" w:eastAsia="Calibri" w:hAnsi="Calibri" w:cs="Calibri"/>
              </w:rPr>
              <w:t xml:space="preserve"> put people off committing the crime; increase fear linked to getting caught</w:t>
            </w:r>
          </w:p>
          <w:p w14:paraId="1EEF66A7" w14:textId="62FB8A70" w:rsidR="00AE7C43" w:rsidRDefault="00AE7C43" w:rsidP="00AE7C43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Incapacitation</w:t>
            </w:r>
            <w:r w:rsidR="00EB06FA">
              <w:rPr>
                <w:rFonts w:ascii="Calibri" w:eastAsia="Calibri" w:hAnsi="Calibri" w:cs="Calibri"/>
              </w:rPr>
              <w:t xml:space="preserve"> </w:t>
            </w:r>
            <w:r w:rsidR="00EB06FA" w:rsidRPr="00EB06FA">
              <w:rPr>
                <w:rFonts w:ascii="Calibri" w:eastAsia="Calibri" w:hAnsi="Calibri" w:cs="Calibri"/>
              </w:rPr>
              <w:sym w:font="Wingdings" w:char="F0E0"/>
            </w:r>
            <w:r w:rsidR="00EB06FA">
              <w:rPr>
                <w:rFonts w:ascii="Calibri" w:eastAsia="Calibri" w:hAnsi="Calibri" w:cs="Calibri"/>
              </w:rPr>
              <w:t xml:space="preserve"> being off the streets so cannot re-offend</w:t>
            </w:r>
          </w:p>
          <w:p w14:paraId="55EA31B8" w14:textId="2F508155" w:rsidR="00AE7C43" w:rsidRDefault="00AE7C43" w:rsidP="00AE7C43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Rehabilitation</w:t>
            </w:r>
            <w:r w:rsidR="00EB06FA">
              <w:rPr>
                <w:rFonts w:ascii="Calibri" w:eastAsia="Calibri" w:hAnsi="Calibri" w:cs="Calibri"/>
              </w:rPr>
              <w:t xml:space="preserve"> </w:t>
            </w:r>
            <w:r w:rsidR="00EB06FA" w:rsidRPr="00EB06FA">
              <w:rPr>
                <w:rFonts w:ascii="Calibri" w:eastAsia="Calibri" w:hAnsi="Calibri" w:cs="Calibri"/>
              </w:rPr>
              <w:sym w:font="Wingdings" w:char="F0E0"/>
            </w:r>
            <w:r w:rsidR="00CB0116">
              <w:rPr>
                <w:rFonts w:ascii="Calibri" w:eastAsia="Calibri" w:hAnsi="Calibri" w:cs="Calibri"/>
              </w:rPr>
              <w:t xml:space="preserve"> helps criminals go back into society</w:t>
            </w:r>
          </w:p>
          <w:p w14:paraId="7B8AA5A8" w14:textId="14A6984F" w:rsidR="00AE7C43" w:rsidRDefault="00AE7C43" w:rsidP="00AE7C43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Retribution</w:t>
            </w:r>
            <w:r w:rsidR="00CB0116">
              <w:rPr>
                <w:rFonts w:ascii="Calibri" w:eastAsia="Calibri" w:hAnsi="Calibri" w:cs="Calibri"/>
              </w:rPr>
              <w:t xml:space="preserve"> </w:t>
            </w:r>
            <w:r w:rsidR="00CB0116" w:rsidRPr="00CB0116">
              <w:rPr>
                <w:rFonts w:ascii="Calibri" w:eastAsia="Calibri" w:hAnsi="Calibri" w:cs="Calibri"/>
              </w:rPr>
              <w:sym w:font="Wingdings" w:char="F0E0"/>
            </w:r>
            <w:r w:rsidR="00CB0116">
              <w:rPr>
                <w:rFonts w:ascii="Calibri" w:eastAsia="Calibri" w:hAnsi="Calibri" w:cs="Calibri"/>
              </w:rPr>
              <w:t>justice for victims and families – society intolerance of crime</w:t>
            </w:r>
          </w:p>
          <w:p w14:paraId="36D7CEFE" w14:textId="77777777" w:rsidR="00AE7C43" w:rsidRDefault="00AE7C43" w:rsidP="00AE7C43">
            <w:pPr>
              <w:rPr>
                <w:rFonts w:ascii="Calibri" w:eastAsia="Calibri" w:hAnsi="Calibri" w:cs="Calibri"/>
              </w:rPr>
            </w:pPr>
          </w:p>
          <w:p w14:paraId="44305959" w14:textId="77777777" w:rsidR="00CB0116" w:rsidRPr="008F5CB9" w:rsidRDefault="00CB0116" w:rsidP="00AE7C43">
            <w:pPr>
              <w:rPr>
                <w:rFonts w:ascii="Calibri" w:eastAsia="Calibri" w:hAnsi="Calibri" w:cs="Calibri"/>
                <w:color w:val="0070C0"/>
              </w:rPr>
            </w:pPr>
            <w:r w:rsidRPr="008F5CB9">
              <w:rPr>
                <w:rFonts w:ascii="Calibri" w:eastAsia="Calibri" w:hAnsi="Calibri" w:cs="Calibri"/>
                <w:color w:val="0070C0"/>
              </w:rPr>
              <w:t xml:space="preserve">Psychological effects on prisoners: </w:t>
            </w:r>
          </w:p>
          <w:p w14:paraId="7B51B196" w14:textId="16D5BB7A" w:rsidR="008F5CB9" w:rsidRDefault="008F5CB9" w:rsidP="00AE7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Prisoners adapt to their routines in prison and struggle when released</w:t>
            </w:r>
          </w:p>
          <w:p w14:paraId="5BB86FF9" w14:textId="2361FF3D" w:rsidR="008F5CB9" w:rsidRPr="00AE7C43" w:rsidRDefault="008F5CB9" w:rsidP="00AE7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Prison has an </w:t>
            </w:r>
            <w:proofErr w:type="spellStart"/>
            <w:r>
              <w:rPr>
                <w:rFonts w:ascii="Calibri" w:eastAsia="Calibri" w:hAnsi="Calibri" w:cs="Calibri"/>
              </w:rPr>
              <w:t>affect</w:t>
            </w:r>
            <w:proofErr w:type="spellEnd"/>
            <w:r>
              <w:rPr>
                <w:rFonts w:ascii="Calibri" w:eastAsia="Calibri" w:hAnsi="Calibri" w:cs="Calibri"/>
              </w:rPr>
              <w:t xml:space="preserve"> on mental health</w:t>
            </w:r>
          </w:p>
        </w:tc>
        <w:tc>
          <w:tcPr>
            <w:tcW w:w="3787" w:type="dxa"/>
          </w:tcPr>
          <w:p w14:paraId="375B1771" w14:textId="409B0EB7" w:rsidR="00983222" w:rsidRDefault="00345A29" w:rsidP="3D8DA059">
            <w:r>
              <w:t xml:space="preserve">Anger management – </w:t>
            </w:r>
            <w:r w:rsidRPr="00345A29">
              <w:rPr>
                <w:b/>
                <w:color w:val="0070C0"/>
              </w:rPr>
              <w:t>CBT</w:t>
            </w:r>
          </w:p>
          <w:p w14:paraId="1E5451BB" w14:textId="77777777" w:rsidR="00345A29" w:rsidRDefault="00345A29" w:rsidP="3D8DA059">
            <w:r>
              <w:t xml:space="preserve">Developed by </w:t>
            </w:r>
            <w:proofErr w:type="spellStart"/>
            <w:r w:rsidRPr="00345A29">
              <w:rPr>
                <w:b/>
              </w:rPr>
              <w:t>Novaco</w:t>
            </w:r>
            <w:proofErr w:type="spellEnd"/>
            <w:r w:rsidRPr="00345A29">
              <w:rPr>
                <w:b/>
              </w:rPr>
              <w:t xml:space="preserve"> (1975)</w:t>
            </w:r>
            <w:r>
              <w:t xml:space="preserve"> – changes behaviour responses of offenders</w:t>
            </w:r>
          </w:p>
          <w:p w14:paraId="44AF4834" w14:textId="77777777" w:rsidR="00345A29" w:rsidRDefault="00345A29" w:rsidP="3D8DA059"/>
          <w:p w14:paraId="5F0B2FA7" w14:textId="0BB9FB97" w:rsidR="006C50A9" w:rsidRDefault="006C50A9" w:rsidP="006C50A9">
            <w:pPr>
              <w:pStyle w:val="ListParagraph"/>
              <w:numPr>
                <w:ilvl w:val="0"/>
                <w:numId w:val="13"/>
              </w:numPr>
            </w:pPr>
            <w:r>
              <w:t>Cognitive preparation</w:t>
            </w:r>
          </w:p>
          <w:p w14:paraId="38899871" w14:textId="3BD8A891" w:rsidR="006C50A9" w:rsidRDefault="006C50A9" w:rsidP="006C50A9">
            <w:pPr>
              <w:pStyle w:val="ListParagraph"/>
              <w:numPr>
                <w:ilvl w:val="0"/>
                <w:numId w:val="13"/>
              </w:numPr>
            </w:pPr>
            <w:r>
              <w:t>Skills acquisition</w:t>
            </w:r>
          </w:p>
          <w:p w14:paraId="621CC201" w14:textId="77777777" w:rsidR="006C50A9" w:rsidRDefault="006C50A9" w:rsidP="006C50A9">
            <w:pPr>
              <w:pStyle w:val="ListParagraph"/>
              <w:numPr>
                <w:ilvl w:val="0"/>
                <w:numId w:val="13"/>
              </w:numPr>
            </w:pPr>
            <w:r>
              <w:t>Application process</w:t>
            </w:r>
          </w:p>
          <w:p w14:paraId="68D17795" w14:textId="77777777" w:rsidR="006C50A9" w:rsidRDefault="006C50A9" w:rsidP="006C50A9"/>
          <w:p w14:paraId="05E59A46" w14:textId="77777777" w:rsidR="006C50A9" w:rsidRPr="0033507F" w:rsidRDefault="006C50A9" w:rsidP="006C50A9">
            <w:pPr>
              <w:rPr>
                <w:b/>
              </w:rPr>
            </w:pPr>
            <w:r w:rsidRPr="0033507F">
              <w:rPr>
                <w:color w:val="0070C0"/>
              </w:rPr>
              <w:t xml:space="preserve">Token Economies </w:t>
            </w:r>
            <w:r>
              <w:sym w:font="Wingdings" w:char="F0E0"/>
            </w:r>
            <w:r w:rsidR="0033507F">
              <w:t xml:space="preserve"> behaviour modification programme </w:t>
            </w:r>
            <w:r w:rsidR="0033507F">
              <w:sym w:font="Wingdings" w:char="F0E0"/>
            </w:r>
            <w:r w:rsidR="0033507F">
              <w:t xml:space="preserve"> </w:t>
            </w:r>
            <w:r w:rsidR="0033507F" w:rsidRPr="0033507F">
              <w:rPr>
                <w:b/>
              </w:rPr>
              <w:t>operant conditioning</w:t>
            </w:r>
          </w:p>
          <w:p w14:paraId="6FB678CD" w14:textId="77777777" w:rsidR="0033507F" w:rsidRDefault="0033507F" w:rsidP="006C50A9"/>
          <w:p w14:paraId="59A9F535" w14:textId="545C3051" w:rsidR="0033507F" w:rsidRPr="00983222" w:rsidRDefault="0033507F" w:rsidP="006C50A9"/>
        </w:tc>
        <w:tc>
          <w:tcPr>
            <w:tcW w:w="3951" w:type="dxa"/>
          </w:tcPr>
          <w:p w14:paraId="54C80E78" w14:textId="77777777" w:rsidR="3D8DA059" w:rsidRDefault="0033507F" w:rsidP="3D8DA0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Method used to help victims of crime and the offenders meet some closure.</w:t>
            </w:r>
          </w:p>
          <w:p w14:paraId="3F3AE8C8" w14:textId="77777777" w:rsidR="002618FF" w:rsidRDefault="002618FF" w:rsidP="3D8DA059">
            <w:pPr>
              <w:rPr>
                <w:rFonts w:ascii="Calibri" w:eastAsia="Calibri" w:hAnsi="Calibri" w:cs="Calibri"/>
              </w:rPr>
            </w:pPr>
          </w:p>
          <w:p w14:paraId="4BB51BD7" w14:textId="77777777" w:rsidR="002618FF" w:rsidRDefault="002618FF" w:rsidP="3D8DA059">
            <w:pPr>
              <w:rPr>
                <w:rFonts w:ascii="Calibri" w:eastAsia="Calibri" w:hAnsi="Calibri" w:cs="Calibri"/>
              </w:rPr>
            </w:pPr>
            <w:r w:rsidRPr="00B85528">
              <w:rPr>
                <w:rFonts w:ascii="Calibri" w:eastAsia="Calibri" w:hAnsi="Calibri" w:cs="Calibri"/>
                <w:color w:val="00B050"/>
              </w:rPr>
              <w:t xml:space="preserve">Strengths </w:t>
            </w:r>
            <w:r>
              <w:rPr>
                <w:rFonts w:ascii="Calibri" w:eastAsia="Calibri" w:hAnsi="Calibri" w:cs="Calibri"/>
              </w:rPr>
              <w:t>– supported by research/ Sherman and Strang (2007) found good results/multiple benefits</w:t>
            </w:r>
            <w:r w:rsidR="00B85528">
              <w:rPr>
                <w:rFonts w:ascii="Calibri" w:eastAsia="Calibri" w:hAnsi="Calibri" w:cs="Calibri"/>
              </w:rPr>
              <w:t xml:space="preserve"> and reduces stress in victims</w:t>
            </w:r>
          </w:p>
          <w:p w14:paraId="74B646EA" w14:textId="77777777" w:rsidR="00B85528" w:rsidRDefault="00B85528" w:rsidP="3D8DA059">
            <w:pPr>
              <w:rPr>
                <w:rFonts w:ascii="Calibri" w:eastAsia="Calibri" w:hAnsi="Calibri" w:cs="Calibri"/>
              </w:rPr>
            </w:pPr>
          </w:p>
          <w:p w14:paraId="2A079278" w14:textId="39ABE0C3" w:rsidR="00B85528" w:rsidRPr="00983222" w:rsidRDefault="00B85528" w:rsidP="3D8DA059">
            <w:pPr>
              <w:rPr>
                <w:rFonts w:ascii="Calibri" w:eastAsia="Calibri" w:hAnsi="Calibri" w:cs="Calibri"/>
              </w:rPr>
            </w:pPr>
            <w:r w:rsidRPr="00B85528">
              <w:rPr>
                <w:rFonts w:ascii="Calibri" w:eastAsia="Calibri" w:hAnsi="Calibri" w:cs="Calibri"/>
                <w:color w:val="FF0000"/>
              </w:rPr>
              <w:t xml:space="preserve">Limitation </w:t>
            </w:r>
            <w:r>
              <w:rPr>
                <w:rFonts w:ascii="Calibri" w:eastAsia="Calibri" w:hAnsi="Calibri" w:cs="Calibri"/>
              </w:rPr>
              <w:t xml:space="preserve">– may not be suitable for everyone/some people may be </w:t>
            </w:r>
            <w:r w:rsidR="00C64661">
              <w:rPr>
                <w:rFonts w:ascii="Calibri" w:eastAsia="Calibri" w:hAnsi="Calibri" w:cs="Calibri"/>
              </w:rPr>
              <w:t>reluctant</w:t>
            </w:r>
          </w:p>
        </w:tc>
      </w:tr>
    </w:tbl>
    <w:p w14:paraId="4ECE4F02" w14:textId="72959374" w:rsidR="0021564B" w:rsidRDefault="0021564B"/>
    <w:sectPr w:rsidR="0021564B" w:rsidSect="002156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0F14"/>
    <w:multiLevelType w:val="hybridMultilevel"/>
    <w:tmpl w:val="333E2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37B52"/>
    <w:multiLevelType w:val="hybridMultilevel"/>
    <w:tmpl w:val="A726D9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177A7"/>
    <w:multiLevelType w:val="hybridMultilevel"/>
    <w:tmpl w:val="2A660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97EA1"/>
    <w:multiLevelType w:val="hybridMultilevel"/>
    <w:tmpl w:val="6BA4DBA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22D4535"/>
    <w:multiLevelType w:val="hybridMultilevel"/>
    <w:tmpl w:val="4C8E4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33002"/>
    <w:multiLevelType w:val="hybridMultilevel"/>
    <w:tmpl w:val="3E603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0575A"/>
    <w:multiLevelType w:val="hybridMultilevel"/>
    <w:tmpl w:val="D94023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90DE4"/>
    <w:multiLevelType w:val="hybridMultilevel"/>
    <w:tmpl w:val="10CCC100"/>
    <w:lvl w:ilvl="0" w:tplc="91FAB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49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42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B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CC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87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4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3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C3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60B42"/>
    <w:multiLevelType w:val="hybridMultilevel"/>
    <w:tmpl w:val="07A21C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F401D"/>
    <w:multiLevelType w:val="hybridMultilevel"/>
    <w:tmpl w:val="8F764022"/>
    <w:lvl w:ilvl="0" w:tplc="CCB862E0">
      <w:start w:val="1"/>
      <w:numFmt w:val="decimal"/>
      <w:lvlText w:val="%1."/>
      <w:lvlJc w:val="left"/>
      <w:pPr>
        <w:ind w:left="720" w:hanging="360"/>
      </w:pPr>
    </w:lvl>
    <w:lvl w:ilvl="1" w:tplc="A27A8EAA">
      <w:start w:val="1"/>
      <w:numFmt w:val="lowerLetter"/>
      <w:lvlText w:val="%2."/>
      <w:lvlJc w:val="left"/>
      <w:pPr>
        <w:ind w:left="1440" w:hanging="360"/>
      </w:pPr>
    </w:lvl>
    <w:lvl w:ilvl="2" w:tplc="9B22D5C4">
      <w:start w:val="1"/>
      <w:numFmt w:val="lowerRoman"/>
      <w:lvlText w:val="%3."/>
      <w:lvlJc w:val="right"/>
      <w:pPr>
        <w:ind w:left="2160" w:hanging="180"/>
      </w:pPr>
    </w:lvl>
    <w:lvl w:ilvl="3" w:tplc="38101CE8">
      <w:start w:val="1"/>
      <w:numFmt w:val="decimal"/>
      <w:lvlText w:val="%4."/>
      <w:lvlJc w:val="left"/>
      <w:pPr>
        <w:ind w:left="2880" w:hanging="360"/>
      </w:pPr>
    </w:lvl>
    <w:lvl w:ilvl="4" w:tplc="4BDA448C">
      <w:start w:val="1"/>
      <w:numFmt w:val="lowerLetter"/>
      <w:lvlText w:val="%5."/>
      <w:lvlJc w:val="left"/>
      <w:pPr>
        <w:ind w:left="3600" w:hanging="360"/>
      </w:pPr>
    </w:lvl>
    <w:lvl w:ilvl="5" w:tplc="0F104C16">
      <w:start w:val="1"/>
      <w:numFmt w:val="lowerRoman"/>
      <w:lvlText w:val="%6."/>
      <w:lvlJc w:val="right"/>
      <w:pPr>
        <w:ind w:left="4320" w:hanging="180"/>
      </w:pPr>
    </w:lvl>
    <w:lvl w:ilvl="6" w:tplc="7BE81952">
      <w:start w:val="1"/>
      <w:numFmt w:val="decimal"/>
      <w:lvlText w:val="%7."/>
      <w:lvlJc w:val="left"/>
      <w:pPr>
        <w:ind w:left="5040" w:hanging="360"/>
      </w:pPr>
    </w:lvl>
    <w:lvl w:ilvl="7" w:tplc="B8CA9FC4">
      <w:start w:val="1"/>
      <w:numFmt w:val="lowerLetter"/>
      <w:lvlText w:val="%8."/>
      <w:lvlJc w:val="left"/>
      <w:pPr>
        <w:ind w:left="5760" w:hanging="360"/>
      </w:pPr>
    </w:lvl>
    <w:lvl w:ilvl="8" w:tplc="977638B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66C21"/>
    <w:multiLevelType w:val="hybridMultilevel"/>
    <w:tmpl w:val="0928AB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4513E"/>
    <w:multiLevelType w:val="hybridMultilevel"/>
    <w:tmpl w:val="D786B6BE"/>
    <w:lvl w:ilvl="0" w:tplc="32AE8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EA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A8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86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25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48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CE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22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F6B7E"/>
    <w:multiLevelType w:val="hybridMultilevel"/>
    <w:tmpl w:val="2062A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03ADA"/>
    <w:multiLevelType w:val="hybridMultilevel"/>
    <w:tmpl w:val="110C6C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2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4B"/>
    <w:rsid w:val="00020467"/>
    <w:rsid w:val="0003510D"/>
    <w:rsid w:val="000371AD"/>
    <w:rsid w:val="00067AD6"/>
    <w:rsid w:val="000A1512"/>
    <w:rsid w:val="000A1C99"/>
    <w:rsid w:val="000D4359"/>
    <w:rsid w:val="000D6610"/>
    <w:rsid w:val="00180D4E"/>
    <w:rsid w:val="00191BDD"/>
    <w:rsid w:val="0019415A"/>
    <w:rsid w:val="001D0211"/>
    <w:rsid w:val="001D1221"/>
    <w:rsid w:val="001D59C3"/>
    <w:rsid w:val="001D6182"/>
    <w:rsid w:val="001E74A0"/>
    <w:rsid w:val="00212891"/>
    <w:rsid w:val="0021564B"/>
    <w:rsid w:val="002618FF"/>
    <w:rsid w:val="0027692F"/>
    <w:rsid w:val="00290E12"/>
    <w:rsid w:val="002A092A"/>
    <w:rsid w:val="002C2093"/>
    <w:rsid w:val="002F2F03"/>
    <w:rsid w:val="00324A3F"/>
    <w:rsid w:val="0033507F"/>
    <w:rsid w:val="00336D79"/>
    <w:rsid w:val="00343A5C"/>
    <w:rsid w:val="00345A29"/>
    <w:rsid w:val="00367395"/>
    <w:rsid w:val="003B2549"/>
    <w:rsid w:val="0040088A"/>
    <w:rsid w:val="00403B7F"/>
    <w:rsid w:val="004548DA"/>
    <w:rsid w:val="0046419A"/>
    <w:rsid w:val="004B3ED1"/>
    <w:rsid w:val="004C2729"/>
    <w:rsid w:val="004D2185"/>
    <w:rsid w:val="004D2DB3"/>
    <w:rsid w:val="004D4254"/>
    <w:rsid w:val="004D71DA"/>
    <w:rsid w:val="00543564"/>
    <w:rsid w:val="00566F3E"/>
    <w:rsid w:val="005A6FDB"/>
    <w:rsid w:val="005C7C5D"/>
    <w:rsid w:val="006063D9"/>
    <w:rsid w:val="006246D5"/>
    <w:rsid w:val="00656628"/>
    <w:rsid w:val="006670DB"/>
    <w:rsid w:val="006C50A9"/>
    <w:rsid w:val="006C63B4"/>
    <w:rsid w:val="006D2EED"/>
    <w:rsid w:val="006D6A20"/>
    <w:rsid w:val="0076767E"/>
    <w:rsid w:val="007B311D"/>
    <w:rsid w:val="007B7DE0"/>
    <w:rsid w:val="007C6F74"/>
    <w:rsid w:val="007F38B6"/>
    <w:rsid w:val="007F77FE"/>
    <w:rsid w:val="00813FD8"/>
    <w:rsid w:val="0082599E"/>
    <w:rsid w:val="00855B8D"/>
    <w:rsid w:val="0085716D"/>
    <w:rsid w:val="008668A4"/>
    <w:rsid w:val="008B63F1"/>
    <w:rsid w:val="008D1C11"/>
    <w:rsid w:val="008F5CB9"/>
    <w:rsid w:val="009434D2"/>
    <w:rsid w:val="00982578"/>
    <w:rsid w:val="00983222"/>
    <w:rsid w:val="00990A5F"/>
    <w:rsid w:val="009974B8"/>
    <w:rsid w:val="009A1196"/>
    <w:rsid w:val="009A60C2"/>
    <w:rsid w:val="009A7296"/>
    <w:rsid w:val="009B4873"/>
    <w:rsid w:val="009B6C25"/>
    <w:rsid w:val="009C1991"/>
    <w:rsid w:val="00A07C20"/>
    <w:rsid w:val="00A129F1"/>
    <w:rsid w:val="00A93B74"/>
    <w:rsid w:val="00AA1243"/>
    <w:rsid w:val="00AE09F2"/>
    <w:rsid w:val="00AE7C43"/>
    <w:rsid w:val="00AF2C40"/>
    <w:rsid w:val="00B44054"/>
    <w:rsid w:val="00B53B9E"/>
    <w:rsid w:val="00B651AF"/>
    <w:rsid w:val="00B85528"/>
    <w:rsid w:val="00B91B5C"/>
    <w:rsid w:val="00BA28D0"/>
    <w:rsid w:val="00BD1C2D"/>
    <w:rsid w:val="00BD1C4A"/>
    <w:rsid w:val="00C0594D"/>
    <w:rsid w:val="00C10369"/>
    <w:rsid w:val="00C1407A"/>
    <w:rsid w:val="00C35663"/>
    <w:rsid w:val="00C55341"/>
    <w:rsid w:val="00C64661"/>
    <w:rsid w:val="00C73C31"/>
    <w:rsid w:val="00CB0116"/>
    <w:rsid w:val="00CB6713"/>
    <w:rsid w:val="00CC7B95"/>
    <w:rsid w:val="00D277FF"/>
    <w:rsid w:val="00D36EE6"/>
    <w:rsid w:val="00D81BDF"/>
    <w:rsid w:val="00D96CA4"/>
    <w:rsid w:val="00DB31D1"/>
    <w:rsid w:val="00DD2148"/>
    <w:rsid w:val="00E06FD0"/>
    <w:rsid w:val="00E37770"/>
    <w:rsid w:val="00E44B14"/>
    <w:rsid w:val="00E91748"/>
    <w:rsid w:val="00E92830"/>
    <w:rsid w:val="00E9372B"/>
    <w:rsid w:val="00EA6EE0"/>
    <w:rsid w:val="00EB06FA"/>
    <w:rsid w:val="00EC64F9"/>
    <w:rsid w:val="00EE5A47"/>
    <w:rsid w:val="00F96086"/>
    <w:rsid w:val="00FC54C2"/>
    <w:rsid w:val="0403D2C7"/>
    <w:rsid w:val="050DFB90"/>
    <w:rsid w:val="05FF60C4"/>
    <w:rsid w:val="07846687"/>
    <w:rsid w:val="07B38A55"/>
    <w:rsid w:val="09E16CB3"/>
    <w:rsid w:val="0A0D528B"/>
    <w:rsid w:val="0AB4F2FF"/>
    <w:rsid w:val="0C42F412"/>
    <w:rsid w:val="0C4FEA24"/>
    <w:rsid w:val="0DF3A80B"/>
    <w:rsid w:val="0ECE42A1"/>
    <w:rsid w:val="12C681B6"/>
    <w:rsid w:val="13A1B3C4"/>
    <w:rsid w:val="14234307"/>
    <w:rsid w:val="15A48C1B"/>
    <w:rsid w:val="15A8653E"/>
    <w:rsid w:val="16F27CE3"/>
    <w:rsid w:val="1AA745B0"/>
    <w:rsid w:val="1B01B4CC"/>
    <w:rsid w:val="1B1D3EB8"/>
    <w:rsid w:val="1C6DFB74"/>
    <w:rsid w:val="1DD71EB8"/>
    <w:rsid w:val="203743CE"/>
    <w:rsid w:val="209B14DD"/>
    <w:rsid w:val="209FB01F"/>
    <w:rsid w:val="212CD7C1"/>
    <w:rsid w:val="21E9F7F3"/>
    <w:rsid w:val="229B0342"/>
    <w:rsid w:val="251DB770"/>
    <w:rsid w:val="2614DDBA"/>
    <w:rsid w:val="2937E9A6"/>
    <w:rsid w:val="2F07CF87"/>
    <w:rsid w:val="3055551E"/>
    <w:rsid w:val="31CA9AE5"/>
    <w:rsid w:val="3339841B"/>
    <w:rsid w:val="345EEA5B"/>
    <w:rsid w:val="34FE838A"/>
    <w:rsid w:val="3600FFAF"/>
    <w:rsid w:val="36C496A2"/>
    <w:rsid w:val="389E9D7A"/>
    <w:rsid w:val="38A16C7B"/>
    <w:rsid w:val="39452DF7"/>
    <w:rsid w:val="3A3FFF63"/>
    <w:rsid w:val="3A66594A"/>
    <w:rsid w:val="3B54D317"/>
    <w:rsid w:val="3C8B5F10"/>
    <w:rsid w:val="3D6048C8"/>
    <w:rsid w:val="3D8DA059"/>
    <w:rsid w:val="3F482753"/>
    <w:rsid w:val="40C13E51"/>
    <w:rsid w:val="46494F42"/>
    <w:rsid w:val="47FE4800"/>
    <w:rsid w:val="4C917CF9"/>
    <w:rsid w:val="4DA9C0B8"/>
    <w:rsid w:val="4FC8D628"/>
    <w:rsid w:val="502F5EE0"/>
    <w:rsid w:val="50B5FADA"/>
    <w:rsid w:val="538EDA40"/>
    <w:rsid w:val="54CB9031"/>
    <w:rsid w:val="55896BFD"/>
    <w:rsid w:val="570C1401"/>
    <w:rsid w:val="57FB436D"/>
    <w:rsid w:val="599F0154"/>
    <w:rsid w:val="5C99497D"/>
    <w:rsid w:val="5D314603"/>
    <w:rsid w:val="5FE77BA0"/>
    <w:rsid w:val="612DF589"/>
    <w:rsid w:val="6133D2CC"/>
    <w:rsid w:val="627CC049"/>
    <w:rsid w:val="62ABEA57"/>
    <w:rsid w:val="632AD62B"/>
    <w:rsid w:val="63F013F3"/>
    <w:rsid w:val="641890AA"/>
    <w:rsid w:val="64D9C675"/>
    <w:rsid w:val="64E1B3FB"/>
    <w:rsid w:val="661B6901"/>
    <w:rsid w:val="664E1204"/>
    <w:rsid w:val="667596D6"/>
    <w:rsid w:val="66BCDAAE"/>
    <w:rsid w:val="68116737"/>
    <w:rsid w:val="69AD3798"/>
    <w:rsid w:val="69B5251E"/>
    <w:rsid w:val="6A58078D"/>
    <w:rsid w:val="6B4907F9"/>
    <w:rsid w:val="6CE4D85A"/>
    <w:rsid w:val="6DD7F47A"/>
    <w:rsid w:val="6E267AE6"/>
    <w:rsid w:val="6E99D118"/>
    <w:rsid w:val="6F5B4351"/>
    <w:rsid w:val="6F6330D7"/>
    <w:rsid w:val="70FF0138"/>
    <w:rsid w:val="71A3B4A7"/>
    <w:rsid w:val="75227767"/>
    <w:rsid w:val="758A9546"/>
    <w:rsid w:val="75CA84D5"/>
    <w:rsid w:val="76495781"/>
    <w:rsid w:val="768BBAA0"/>
    <w:rsid w:val="77665536"/>
    <w:rsid w:val="779655B6"/>
    <w:rsid w:val="7812F62B"/>
    <w:rsid w:val="782F7887"/>
    <w:rsid w:val="7883E0A6"/>
    <w:rsid w:val="78ED41FF"/>
    <w:rsid w:val="7A891260"/>
    <w:rsid w:val="7C951DEC"/>
    <w:rsid w:val="7E448C36"/>
    <w:rsid w:val="7F7954A1"/>
    <w:rsid w:val="7FE0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BF8"/>
  <w15:chartTrackingRefBased/>
  <w15:docId w15:val="{65B2387C-0EB0-4723-ABBA-E91A1A7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BF7EB1-0EE0-48AA-BBF0-3564FEE78572}"/>
</file>

<file path=customXml/itemProps2.xml><?xml version="1.0" encoding="utf-8"?>
<ds:datastoreItem xmlns:ds="http://schemas.openxmlformats.org/officeDocument/2006/customXml" ds:itemID="{46C804F7-0625-4FB3-8F71-6EEB0DF6B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EBF0F-5ABF-4D9F-825F-4308E8C0086C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06c8ead8-4e10-400e-a0c7-ac4a15199f33"/>
    <ds:schemaRef ds:uri="http://schemas.microsoft.com/office/2006/documentManagement/types"/>
    <ds:schemaRef ds:uri="8d2dc220-9dd4-4a5d-aff5-d8164e4e1a5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Oxfordshire Academy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Hall</dc:creator>
  <cp:keywords/>
  <dc:description/>
  <cp:lastModifiedBy>Beth Hall</cp:lastModifiedBy>
  <cp:revision>71</cp:revision>
  <cp:lastPrinted>2021-07-19T13:04:00Z</cp:lastPrinted>
  <dcterms:created xsi:type="dcterms:W3CDTF">2021-07-19T12:11:00Z</dcterms:created>
  <dcterms:modified xsi:type="dcterms:W3CDTF">2021-07-19T14:13:00Z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